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95611D" w:rsidR="0063261B" w:rsidP="5488EFD9" w:rsidRDefault="004A1B42" w14:paraId="53C627F8" w14:textId="77777777">
      <w:pPr>
        <w:pStyle w:val="Heading1"/>
        <w:jc w:val="left"/>
        <w:rPr>
          <w:rStyle w:val="Emphasis"/>
          <w:rFonts w:ascii="Arial" w:hAnsi="Arial" w:eastAsia="Arial" w:cs="Arial"/>
          <w:b/>
          <w:bCs/>
          <w:color w:val="FFFFFF" w:themeColor="background1"/>
          <w:sz w:val="28"/>
          <w:szCs w:val="28"/>
        </w:rPr>
      </w:pPr>
      <w:bookmarkStart w:name="_Toc503187440" w:id="0"/>
      <w:r w:rsidRPr="0095611D">
        <w:rPr>
          <w:b/>
          <w:caps w:val="0"/>
          <w:noProof/>
          <w:color w:val="FFFFFF" w:themeColor="background1"/>
          <w:spacing w:val="5"/>
          <w:sz w:val="20"/>
          <w:szCs w:val="20"/>
        </w:rPr>
        <w:drawing>
          <wp:anchor distT="0" distB="0" distL="114300" distR="114300" simplePos="0" relativeHeight="251659264" behindDoc="0" locked="0" layoutInCell="1" allowOverlap="1" wp14:anchorId="65E04274" wp14:editId="67624989">
            <wp:simplePos x="0" y="0"/>
            <wp:positionH relativeFrom="column">
              <wp:posOffset>-19626</wp:posOffset>
            </wp:positionH>
            <wp:positionV relativeFrom="paragraph">
              <wp:posOffset>-271732</wp:posOffset>
            </wp:positionV>
            <wp:extent cx="1323340" cy="643890"/>
            <wp:effectExtent l="0" t="0" r="0" b="3810"/>
            <wp:wrapNone/>
            <wp:docPr id="58" name="Picture 58" descr="C:\Users\cronina\Downloads\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onina\Downloads\FullSizeRende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34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Pr="5488EFD9" w:rsidR="00982631">
        <w:rPr>
          <w:rStyle w:val="Emphasis"/>
          <w:rFonts w:ascii="Arial" w:hAnsi="Arial" w:eastAsia="Arial" w:cs="Arial"/>
          <w:b/>
          <w:bCs/>
          <w:color w:val="FFFFFF" w:themeColor="background1"/>
          <w:sz w:val="28"/>
          <w:szCs w:val="28"/>
        </w:rPr>
        <w:t>COVER LETTER</w:t>
      </w:r>
      <w:bookmarkEnd w:id="0"/>
      <w:r w:rsidRPr="5488EFD9" w:rsidR="0095611D">
        <w:rPr>
          <w:rStyle w:val="Emphasis"/>
          <w:rFonts w:ascii="Arial" w:hAnsi="Arial" w:eastAsia="Arial" w:cs="Arial"/>
          <w:b/>
          <w:bCs/>
          <w:color w:val="FFFFFF" w:themeColor="background1"/>
          <w:sz w:val="28"/>
          <w:szCs w:val="28"/>
        </w:rPr>
        <w:t xml:space="preserve"> </w:t>
      </w:r>
    </w:p>
    <w:p w:rsidR="00474CF7" w:rsidP="5488EFD9" w:rsidRDefault="00474CF7" w14:paraId="4A0CF66B" w14:textId="77777777">
      <w:pPr>
        <w:widowControl w:val="0"/>
        <w:spacing w:after="0" w:line="240" w:lineRule="auto"/>
        <w:rPr>
          <w:rFonts w:ascii="Arial" w:hAnsi="Arial" w:eastAsia="Arial" w:cs="Arial"/>
          <w:sz w:val="23"/>
          <w:szCs w:val="23"/>
        </w:rPr>
      </w:pPr>
    </w:p>
    <w:p w:rsidR="00B76A45" w:rsidP="5488EFD9" w:rsidRDefault="22055CB8" w14:paraId="61BD4FF7" w14:textId="2D6DCE89">
      <w:pPr>
        <w:spacing w:after="0" w:line="240" w:lineRule="auto"/>
        <w:rPr>
          <w:rFonts w:ascii="Arial" w:hAnsi="Arial" w:eastAsia="Arial" w:cs="Arial"/>
          <w:sz w:val="23"/>
          <w:szCs w:val="23"/>
        </w:rPr>
      </w:pPr>
      <w:r w:rsidRPr="5488EFD9">
        <w:rPr>
          <w:rFonts w:ascii="Arial" w:hAnsi="Arial" w:eastAsia="Arial" w:cs="Arial"/>
          <w:sz w:val="23"/>
          <w:szCs w:val="23"/>
        </w:rPr>
        <w:t>February 15, 2023</w:t>
      </w:r>
    </w:p>
    <w:p w:rsidR="5488EFD9" w:rsidP="5488EFD9" w:rsidRDefault="5488EFD9" w14:paraId="4B0A6875" w14:textId="1AB08C37">
      <w:pPr>
        <w:spacing w:after="0" w:line="240" w:lineRule="auto"/>
        <w:rPr>
          <w:rFonts w:ascii="Arial" w:hAnsi="Arial" w:eastAsia="Arial" w:cs="Arial"/>
          <w:sz w:val="23"/>
          <w:szCs w:val="23"/>
        </w:rPr>
      </w:pPr>
    </w:p>
    <w:p w:rsidR="58666699" w:rsidP="5488EFD9" w:rsidRDefault="58666699" w14:paraId="3CC24B81" w14:textId="6A607546">
      <w:pPr>
        <w:spacing w:after="0" w:line="240" w:lineRule="auto"/>
        <w:rPr>
          <w:rFonts w:ascii="Arial" w:hAnsi="Arial" w:eastAsia="Arial" w:cs="Arial"/>
          <w:sz w:val="23"/>
          <w:szCs w:val="23"/>
        </w:rPr>
      </w:pPr>
      <w:r w:rsidRPr="5488EFD9">
        <w:rPr>
          <w:rFonts w:ascii="Arial" w:hAnsi="Arial" w:eastAsia="Arial" w:cs="Arial"/>
          <w:sz w:val="23"/>
          <w:szCs w:val="23"/>
        </w:rPr>
        <w:t xml:space="preserve">Ms. </w:t>
      </w:r>
      <w:r w:rsidRPr="5488EFD9" w:rsidR="0CAF4F79">
        <w:rPr>
          <w:rFonts w:ascii="Arial" w:hAnsi="Arial" w:eastAsia="Arial" w:cs="Arial"/>
          <w:sz w:val="23"/>
          <w:szCs w:val="23"/>
        </w:rPr>
        <w:t>Christina Garcia, Procurement Specialist</w:t>
      </w:r>
    </w:p>
    <w:p w:rsidR="3E9C715A" w:rsidP="5488EFD9" w:rsidRDefault="3E9C715A" w14:paraId="63C85A99" w14:textId="56FCD3AE">
      <w:pPr>
        <w:spacing w:after="0" w:line="240" w:lineRule="auto"/>
        <w:rPr>
          <w:rFonts w:ascii="Arial" w:hAnsi="Arial" w:eastAsia="Arial" w:cs="Arial"/>
          <w:sz w:val="23"/>
          <w:szCs w:val="23"/>
        </w:rPr>
      </w:pPr>
      <w:r w:rsidRPr="5488EFD9">
        <w:rPr>
          <w:rFonts w:ascii="Arial" w:hAnsi="Arial" w:eastAsia="Arial" w:cs="Arial"/>
          <w:sz w:val="23"/>
          <w:szCs w:val="23"/>
        </w:rPr>
        <w:t>Indiana Department of Administration</w:t>
      </w:r>
    </w:p>
    <w:p w:rsidR="3E9C715A" w:rsidP="5488EFD9" w:rsidRDefault="3E9C715A" w14:paraId="25B2ACB1" w14:textId="72198999">
      <w:pPr>
        <w:spacing w:after="0" w:line="240" w:lineRule="auto"/>
        <w:rPr>
          <w:rFonts w:ascii="Arial" w:hAnsi="Arial" w:eastAsia="Arial" w:cs="Arial"/>
          <w:sz w:val="23"/>
          <w:szCs w:val="23"/>
        </w:rPr>
      </w:pPr>
      <w:r w:rsidRPr="5488EFD9">
        <w:rPr>
          <w:rFonts w:ascii="Arial" w:hAnsi="Arial" w:eastAsia="Arial" w:cs="Arial"/>
          <w:sz w:val="23"/>
          <w:szCs w:val="23"/>
        </w:rPr>
        <w:t>Procurement Division</w:t>
      </w:r>
    </w:p>
    <w:p w:rsidR="3E9C715A" w:rsidP="5488EFD9" w:rsidRDefault="3E9C715A" w14:paraId="1E0A0306" w14:textId="5C958F17">
      <w:pPr>
        <w:spacing w:after="0" w:line="240" w:lineRule="auto"/>
        <w:rPr>
          <w:rFonts w:ascii="Arial" w:hAnsi="Arial" w:eastAsia="Arial" w:cs="Arial"/>
          <w:sz w:val="23"/>
          <w:szCs w:val="23"/>
        </w:rPr>
      </w:pPr>
      <w:r w:rsidRPr="5488EFD9">
        <w:rPr>
          <w:rFonts w:ascii="Arial" w:hAnsi="Arial" w:eastAsia="Arial" w:cs="Arial"/>
          <w:sz w:val="23"/>
          <w:szCs w:val="23"/>
        </w:rPr>
        <w:t>402 W. Washington St., Room W468</w:t>
      </w:r>
    </w:p>
    <w:p w:rsidR="3E9C715A" w:rsidP="5488EFD9" w:rsidRDefault="3E9C715A" w14:paraId="1AB3DB8A" w14:textId="35246B74">
      <w:pPr>
        <w:spacing w:after="0" w:line="240" w:lineRule="auto"/>
        <w:rPr>
          <w:rFonts w:ascii="Arial" w:hAnsi="Arial" w:eastAsia="Arial" w:cs="Arial"/>
          <w:sz w:val="23"/>
          <w:szCs w:val="23"/>
        </w:rPr>
      </w:pPr>
      <w:r w:rsidRPr="5488EFD9">
        <w:rPr>
          <w:rFonts w:ascii="Arial" w:hAnsi="Arial" w:eastAsia="Arial" w:cs="Arial"/>
          <w:sz w:val="23"/>
          <w:szCs w:val="23"/>
        </w:rPr>
        <w:t>Indianapolis, IN 46204</w:t>
      </w:r>
    </w:p>
    <w:p w:rsidR="5488EFD9" w:rsidP="5488EFD9" w:rsidRDefault="5488EFD9" w14:paraId="505EEFB7" w14:textId="243C1005">
      <w:pPr>
        <w:spacing w:after="0" w:line="240" w:lineRule="auto"/>
        <w:rPr>
          <w:rFonts w:ascii="Arial" w:hAnsi="Arial" w:eastAsia="Arial" w:cs="Arial"/>
          <w:sz w:val="23"/>
          <w:szCs w:val="23"/>
        </w:rPr>
      </w:pPr>
    </w:p>
    <w:p w:rsidR="2EE3EA33" w:rsidP="5488EFD9" w:rsidRDefault="2EE3EA33" w14:paraId="30058CB1" w14:textId="3C042DE6">
      <w:pPr>
        <w:spacing w:after="0" w:line="240" w:lineRule="auto"/>
        <w:rPr>
          <w:rFonts w:ascii="Arial" w:hAnsi="Arial" w:eastAsia="Arial" w:cs="Arial"/>
          <w:sz w:val="23"/>
          <w:szCs w:val="23"/>
        </w:rPr>
      </w:pPr>
      <w:r w:rsidRPr="5488EFD9">
        <w:rPr>
          <w:rFonts w:ascii="Arial" w:hAnsi="Arial" w:eastAsia="Arial" w:cs="Arial"/>
          <w:sz w:val="23"/>
          <w:szCs w:val="23"/>
        </w:rPr>
        <w:t>Dear Ms. Garcia</w:t>
      </w:r>
    </w:p>
    <w:p w:rsidRPr="00B76A45" w:rsidR="00B76A45" w:rsidP="5488EFD9" w:rsidRDefault="00B76A45" w14:paraId="65F8E18D" w14:textId="77777777">
      <w:pPr>
        <w:spacing w:after="0" w:line="240" w:lineRule="auto"/>
        <w:rPr>
          <w:rFonts w:ascii="Arial" w:hAnsi="Arial" w:eastAsia="Arial" w:cs="Arial"/>
          <w:sz w:val="23"/>
          <w:szCs w:val="23"/>
        </w:rPr>
      </w:pPr>
    </w:p>
    <w:p w:rsidR="00B76A45" w:rsidP="5488EFD9" w:rsidRDefault="00B76A45" w14:paraId="11DCD72B" w14:textId="0988C605">
      <w:pPr>
        <w:spacing w:after="0" w:line="240" w:lineRule="auto"/>
        <w:rPr>
          <w:rFonts w:ascii="Arial" w:hAnsi="Arial" w:eastAsia="Arial" w:cs="Arial"/>
          <w:sz w:val="23"/>
          <w:szCs w:val="23"/>
        </w:rPr>
      </w:pPr>
      <w:r w:rsidRPr="5488EFD9">
        <w:rPr>
          <w:rFonts w:ascii="Arial" w:hAnsi="Arial" w:eastAsia="Arial" w:cs="Arial"/>
          <w:sz w:val="23"/>
          <w:szCs w:val="23"/>
        </w:rPr>
        <w:t>Axis Forensic Toxicology (“Axis”) is pleased to provide the following proposal package to the State of Indiana for performing forensic toxicology testing for the County Coroners in Indiana. Axis has the expertise, capability and capacity for performing the work as outlined in RFP 2</w:t>
      </w:r>
      <w:r w:rsidRPr="5488EFD9" w:rsidR="001A6B50">
        <w:rPr>
          <w:rFonts w:ascii="Arial" w:hAnsi="Arial" w:eastAsia="Arial" w:cs="Arial"/>
          <w:sz w:val="23"/>
          <w:szCs w:val="23"/>
        </w:rPr>
        <w:t>4-78221</w:t>
      </w:r>
      <w:r w:rsidRPr="5488EFD9">
        <w:rPr>
          <w:rFonts w:ascii="Arial" w:hAnsi="Arial" w:eastAsia="Arial" w:cs="Arial"/>
          <w:sz w:val="23"/>
          <w:szCs w:val="23"/>
        </w:rPr>
        <w:t>: Coroner Toxicology Testing Services.</w:t>
      </w:r>
    </w:p>
    <w:p w:rsidRPr="00B76A45" w:rsidR="00B76A45" w:rsidP="5488EFD9" w:rsidRDefault="00B76A45" w14:paraId="1F9A457A" w14:textId="77777777">
      <w:pPr>
        <w:spacing w:after="0" w:line="240" w:lineRule="auto"/>
        <w:rPr>
          <w:rFonts w:ascii="Arial" w:hAnsi="Arial" w:eastAsia="Arial" w:cs="Arial"/>
          <w:sz w:val="23"/>
          <w:szCs w:val="23"/>
        </w:rPr>
      </w:pPr>
    </w:p>
    <w:p w:rsidRPr="00B76A45" w:rsidR="00B76A45" w:rsidP="15D2C5F8" w:rsidRDefault="00B76A45" w14:paraId="4FE5F338" w14:textId="6289F3C8">
      <w:pPr>
        <w:pStyle w:val="Normal"/>
        <w:widowControl w:val="0"/>
        <w:suppressLineNumbers w:val="0"/>
        <w:bidi w:val="0"/>
        <w:spacing w:before="0" w:beforeAutospacing="off" w:after="0" w:afterAutospacing="off" w:line="240" w:lineRule="auto"/>
        <w:ind w:left="0" w:right="0"/>
        <w:jc w:val="left"/>
        <w:rPr>
          <w:rStyle w:val="Emphasis"/>
          <w:rFonts w:ascii="Arial" w:hAnsi="Arial" w:eastAsia="Arial" w:cs="Arial"/>
          <w:b w:val="1"/>
          <w:bCs w:val="1"/>
          <w:caps w:val="0"/>
          <w:smallCaps w:val="0"/>
          <w:noProof w:val="0"/>
          <w:sz w:val="23"/>
          <w:szCs w:val="23"/>
          <w:u w:val="single"/>
          <w:lang w:val="en-US"/>
        </w:rPr>
      </w:pPr>
      <w:r w:rsidRPr="15D2C5F8" w:rsidR="00B76A45">
        <w:rPr>
          <w:rStyle w:val="Emphasis"/>
          <w:rFonts w:ascii="Arial" w:hAnsi="Arial" w:eastAsia="Arial" w:cs="Arial"/>
          <w:b w:val="1"/>
          <w:bCs w:val="1"/>
          <w:caps w:val="0"/>
          <w:smallCaps w:val="0"/>
          <w:sz w:val="23"/>
          <w:szCs w:val="23"/>
          <w:u w:val="single"/>
        </w:rPr>
        <w:t>2.2.</w:t>
      </w:r>
      <w:r w:rsidRPr="15D2C5F8" w:rsidR="567FC4D3">
        <w:rPr>
          <w:rStyle w:val="Emphasis"/>
          <w:rFonts w:ascii="Arial" w:hAnsi="Arial" w:eastAsia="Arial" w:cs="Arial"/>
          <w:b w:val="1"/>
          <w:bCs w:val="1"/>
          <w:caps w:val="0"/>
          <w:smallCaps w:val="0"/>
          <w:sz w:val="23"/>
          <w:szCs w:val="23"/>
          <w:u w:val="single"/>
        </w:rPr>
        <w:t>1</w:t>
      </w:r>
      <w:r w:rsidRPr="15D2C5F8" w:rsidR="00B76A45">
        <w:rPr>
          <w:rStyle w:val="Emphasis"/>
          <w:rFonts w:ascii="Arial" w:hAnsi="Arial" w:eastAsia="Arial" w:cs="Arial"/>
          <w:b w:val="1"/>
          <w:bCs w:val="1"/>
          <w:caps w:val="0"/>
          <w:smallCaps w:val="0"/>
          <w:sz w:val="23"/>
          <w:szCs w:val="23"/>
          <w:u w:val="single"/>
        </w:rPr>
        <w:t xml:space="preserve"> Summary of Ability and Desire to Supply the Required Products or Services</w:t>
      </w:r>
    </w:p>
    <w:p w:rsidRPr="00B76A45" w:rsidR="00B76A45" w:rsidP="20A25D78" w:rsidRDefault="00B76A45" w14:paraId="0136F45F" w14:textId="184CA29F">
      <w:pPr>
        <w:pStyle w:val="Normal"/>
        <w:widowControl w:val="0"/>
        <w:spacing w:after="0" w:line="240" w:lineRule="auto"/>
        <w:rPr>
          <w:rFonts w:ascii="Arial" w:hAnsi="Arial" w:eastAsia="Arial" w:cs="Arial"/>
          <w:b w:val="1"/>
          <w:bCs w:val="1"/>
          <w:noProof w:val="0"/>
          <w:sz w:val="23"/>
          <w:szCs w:val="23"/>
          <w:lang w:val="en-US"/>
        </w:rPr>
      </w:pPr>
      <w:r w:rsidRPr="20A25D78" w:rsidR="066BA842">
        <w:rPr>
          <w:rFonts w:ascii="Arial" w:hAnsi="Arial" w:eastAsia="Arial" w:cs="Arial"/>
          <w:b w:val="1"/>
          <w:bCs w:val="1"/>
          <w:noProof w:val="0"/>
          <w:sz w:val="23"/>
          <w:szCs w:val="23"/>
          <w:lang w:val="en-US"/>
        </w:rPr>
        <w:t xml:space="preserve">Axis is an industry leading forensic toxicology partner, approaching client needs from every angle.   </w:t>
      </w:r>
    </w:p>
    <w:p w:rsidRPr="00B76A45" w:rsidR="00B76A45" w:rsidP="20A25D78" w:rsidRDefault="00B76A45" w14:paraId="650357B2" w14:textId="7A04D1E7">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At Axis, our mission is to contribute to an effective justice system that brings closure to people and communities by providing </w:t>
      </w:r>
      <w:r w:rsidRPr="20A25D78" w:rsidR="066BA842">
        <w:rPr>
          <w:rFonts w:ascii="Arial" w:hAnsi="Arial" w:eastAsia="Arial" w:cs="Arial"/>
          <w:noProof w:val="0"/>
          <w:sz w:val="23"/>
          <w:szCs w:val="23"/>
          <w:lang w:val="en-US"/>
        </w:rPr>
        <w:t>accurate</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timely</w:t>
      </w:r>
      <w:r w:rsidRPr="20A25D78" w:rsidR="066BA842">
        <w:rPr>
          <w:rFonts w:ascii="Arial" w:hAnsi="Arial" w:eastAsia="Arial" w:cs="Arial"/>
          <w:noProof w:val="0"/>
          <w:sz w:val="23"/>
          <w:szCs w:val="23"/>
          <w:lang w:val="en-US"/>
        </w:rPr>
        <w:t xml:space="preserve">, and relevant toxicology results from our industry leading testing protocols, cost effective products, and access to subject matter experts. As a nationally accredited laboratory, Axis follows strict chain-of-custody and confidentiality guidelines. </w:t>
      </w:r>
    </w:p>
    <w:p w:rsidRPr="00B76A45" w:rsidR="00B76A45" w:rsidP="20A25D78" w:rsidRDefault="00B76A45" w14:paraId="18B14444" w14:textId="6C53C50A">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6EA936E5" w14:textId="7418370D">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In 2023, Axis analyzed over 25,000 cases and completed over 1,000,000 tests for thousands of outstanding coroners, medical examiners, pathologists, law enforcement officers, and medicolegal investigators across the </w:t>
      </w:r>
      <w:r w:rsidRPr="20A25D78" w:rsidR="066BA842">
        <w:rPr>
          <w:rFonts w:ascii="Arial" w:hAnsi="Arial" w:eastAsia="Arial" w:cs="Arial"/>
          <w:noProof w:val="0"/>
          <w:sz w:val="23"/>
          <w:szCs w:val="23"/>
          <w:lang w:val="en-US"/>
        </w:rPr>
        <w:t xml:space="preserve">U.S.  </w:t>
      </w:r>
      <w:r w:rsidRPr="20A25D78" w:rsidR="066BA842">
        <w:rPr>
          <w:rFonts w:ascii="Arial" w:hAnsi="Arial" w:eastAsia="Arial" w:cs="Arial"/>
          <w:noProof w:val="0"/>
          <w:sz w:val="23"/>
          <w:szCs w:val="23"/>
          <w:lang w:val="en-US"/>
        </w:rPr>
        <w:t>Additionally, more than 20 NAME accredited medical examiner offices have selected Axis as their toxicology partner</w:t>
      </w:r>
      <w:r w:rsidRPr="20A25D78" w:rsidR="066BA842">
        <w:rPr>
          <w:rFonts w:ascii="Arial" w:hAnsi="Arial" w:eastAsia="Arial" w:cs="Arial"/>
          <w:noProof w:val="0"/>
          <w:sz w:val="23"/>
          <w:szCs w:val="23"/>
          <w:lang w:val="en-US"/>
        </w:rPr>
        <w:t xml:space="preserve">.  </w:t>
      </w:r>
    </w:p>
    <w:p w:rsidRPr="00B76A45" w:rsidR="00B76A45" w:rsidP="20A25D78" w:rsidRDefault="00B76A45" w14:paraId="35208AE1" w14:textId="4E91AD54">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3F551D03" w14:textId="298B2ECD">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Axis is a current and long-term partner with Indiana coroners, giving Axis confidence that the services and products described in the following proposal will continue to meet and/or exceed the needs and requirements of the State. We currently </w:t>
      </w:r>
      <w:r w:rsidRPr="20A25D78" w:rsidR="066BA842">
        <w:rPr>
          <w:rFonts w:ascii="Arial" w:hAnsi="Arial" w:eastAsia="Arial" w:cs="Arial"/>
          <w:noProof w:val="0"/>
          <w:sz w:val="23"/>
          <w:szCs w:val="23"/>
          <w:lang w:val="en-US"/>
        </w:rPr>
        <w:t>operate</w:t>
      </w:r>
      <w:r w:rsidRPr="20A25D78" w:rsidR="066BA842">
        <w:rPr>
          <w:rFonts w:ascii="Arial" w:hAnsi="Arial" w:eastAsia="Arial" w:cs="Arial"/>
          <w:noProof w:val="0"/>
          <w:sz w:val="23"/>
          <w:szCs w:val="23"/>
          <w:lang w:val="en-US"/>
        </w:rPr>
        <w:t xml:space="preserve"> near 70% of our overall capacity including the current contract, providing Axis with more than enough capacity to complete work for the State in </w:t>
      </w:r>
      <w:r w:rsidRPr="20A25D78" w:rsidR="066BA842">
        <w:rPr>
          <w:rFonts w:ascii="Arial" w:hAnsi="Arial" w:eastAsia="Arial" w:cs="Arial"/>
          <w:noProof w:val="0"/>
          <w:sz w:val="23"/>
          <w:szCs w:val="23"/>
          <w:lang w:val="en-US"/>
        </w:rPr>
        <w:t>a timely</w:t>
      </w:r>
      <w:r w:rsidRPr="20A25D78" w:rsidR="066BA842">
        <w:rPr>
          <w:rFonts w:ascii="Arial" w:hAnsi="Arial" w:eastAsia="Arial" w:cs="Arial"/>
          <w:noProof w:val="0"/>
          <w:sz w:val="23"/>
          <w:szCs w:val="23"/>
          <w:lang w:val="en-US"/>
        </w:rPr>
        <w:t xml:space="preserve"> manner</w:t>
      </w:r>
      <w:r w:rsidRPr="20A25D78" w:rsidR="066BA842">
        <w:rPr>
          <w:rFonts w:ascii="Arial" w:hAnsi="Arial" w:eastAsia="Arial" w:cs="Arial"/>
          <w:noProof w:val="0"/>
          <w:sz w:val="23"/>
          <w:szCs w:val="23"/>
          <w:lang w:val="en-US"/>
        </w:rPr>
        <w:t xml:space="preserve">.  </w:t>
      </w:r>
    </w:p>
    <w:p w:rsidRPr="00B76A45" w:rsidR="00B76A45" w:rsidP="20A25D78" w:rsidRDefault="00B76A45" w14:paraId="3B79E90D" w14:textId="69A83518">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0D9B9AC1" w14:textId="049BBE3E">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Unmatched accuracy, accessibility, </w:t>
      </w:r>
      <w:r w:rsidRPr="20A25D78" w:rsidR="066BA842">
        <w:rPr>
          <w:rFonts w:ascii="Arial" w:hAnsi="Arial" w:eastAsia="Arial" w:cs="Arial"/>
          <w:noProof w:val="0"/>
          <w:sz w:val="23"/>
          <w:szCs w:val="23"/>
          <w:lang w:val="en-US"/>
        </w:rPr>
        <w:t>transparency</w:t>
      </w:r>
      <w:r w:rsidRPr="20A25D78" w:rsidR="066BA842">
        <w:rPr>
          <w:rFonts w:ascii="Arial" w:hAnsi="Arial" w:eastAsia="Arial" w:cs="Arial"/>
          <w:noProof w:val="0"/>
          <w:sz w:val="23"/>
          <w:szCs w:val="23"/>
          <w:lang w:val="en-US"/>
        </w:rPr>
        <w:t xml:space="preserve"> and accountability </w:t>
      </w:r>
    </w:p>
    <w:p w:rsidRPr="00B76A45" w:rsidR="00B76A45" w:rsidP="20A25D78" w:rsidRDefault="00B76A45" w14:paraId="3CEA683A" w14:textId="7E28EBAA">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Axis is accredited by both the American Board of Forensic Toxicology (ABFT) </w:t>
      </w:r>
      <w:r w:rsidRPr="20A25D78" w:rsidR="066BA842">
        <w:rPr>
          <w:rFonts w:ascii="Arial" w:hAnsi="Arial" w:eastAsia="Arial" w:cs="Arial"/>
          <w:noProof w:val="0"/>
          <w:sz w:val="23"/>
          <w:szCs w:val="23"/>
          <w:lang w:val="en-US"/>
        </w:rPr>
        <w:t>and  ISO</w:t>
      </w:r>
      <w:r w:rsidRPr="20A25D78" w:rsidR="066BA842">
        <w:rPr>
          <w:rFonts w:ascii="Arial" w:hAnsi="Arial" w:eastAsia="Arial" w:cs="Arial"/>
          <w:noProof w:val="0"/>
          <w:sz w:val="23"/>
          <w:szCs w:val="23"/>
          <w:lang w:val="en-US"/>
        </w:rPr>
        <w:t xml:space="preserve">/IEC 17025:2017 as part of its ongoing commitment to quality.  </w:t>
      </w:r>
      <w:r w:rsidRPr="20A25D78" w:rsidR="066BA842">
        <w:rPr>
          <w:rFonts w:ascii="Arial" w:hAnsi="Arial" w:eastAsia="Arial" w:cs="Arial"/>
          <w:noProof w:val="0"/>
          <w:sz w:val="23"/>
          <w:szCs w:val="23"/>
          <w:lang w:val="en-US"/>
        </w:rPr>
        <w:t>Axis received its accreditation from the ANSI-ASQ National Accreditation Board (ANAB), demonstrating technical competence in the field of forensic testing.</w:t>
      </w:r>
      <w:r w:rsidRPr="20A25D78" w:rsidR="066BA842">
        <w:rPr>
          <w:rFonts w:ascii="Arial" w:hAnsi="Arial" w:eastAsia="Arial" w:cs="Arial"/>
          <w:noProof w:val="0"/>
          <w:sz w:val="23"/>
          <w:szCs w:val="23"/>
          <w:lang w:val="en-US"/>
        </w:rPr>
        <w:t xml:space="preserve">  The scope of its ISO/IEC 17025:2017 accreditation encompasses all specimen types and methods of analysis </w:t>
      </w:r>
      <w:r w:rsidRPr="20A25D78" w:rsidR="066BA842">
        <w:rPr>
          <w:rFonts w:ascii="Arial" w:hAnsi="Arial" w:eastAsia="Arial" w:cs="Arial"/>
          <w:noProof w:val="0"/>
          <w:sz w:val="23"/>
          <w:szCs w:val="23"/>
          <w:lang w:val="en-US"/>
        </w:rPr>
        <w:t>utilized</w:t>
      </w:r>
      <w:r w:rsidRPr="20A25D78" w:rsidR="066BA842">
        <w:rPr>
          <w:rFonts w:ascii="Arial" w:hAnsi="Arial" w:eastAsia="Arial" w:cs="Arial"/>
          <w:noProof w:val="0"/>
          <w:sz w:val="23"/>
          <w:szCs w:val="23"/>
          <w:lang w:val="en-US"/>
        </w:rPr>
        <w:t xml:space="preserve"> in its laboratory. </w:t>
      </w:r>
    </w:p>
    <w:p w:rsidRPr="00B76A45" w:rsidR="00B76A45" w:rsidP="20A25D78" w:rsidRDefault="00B76A45" w14:paraId="6868F8AA" w14:textId="577ADA66">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162AE6AD" w14:textId="35B9F99F">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ISO/IEC 17025:2017 is the highest recognized quality standard in the world for calibration and testing laboratories</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 xml:space="preserve">For an organization to be accredited in ISO/IEC 17025:2017, its laboratory is assessed to </w:t>
      </w:r>
      <w:r w:rsidRPr="20A25D78" w:rsidR="066BA842">
        <w:rPr>
          <w:rFonts w:ascii="Arial" w:hAnsi="Arial" w:eastAsia="Arial" w:cs="Arial"/>
          <w:noProof w:val="0"/>
          <w:sz w:val="23"/>
          <w:szCs w:val="23"/>
          <w:lang w:val="en-US"/>
        </w:rPr>
        <w:t>determine</w:t>
      </w:r>
      <w:r w:rsidRPr="20A25D78" w:rsidR="066BA842">
        <w:rPr>
          <w:rFonts w:ascii="Arial" w:hAnsi="Arial" w:eastAsia="Arial" w:cs="Arial"/>
          <w:noProof w:val="0"/>
          <w:sz w:val="23"/>
          <w:szCs w:val="23"/>
          <w:lang w:val="en-US"/>
        </w:rPr>
        <w:t xml:space="preserve"> that it can consistently produce precise, </w:t>
      </w:r>
      <w:r w:rsidRPr="20A25D78" w:rsidR="066BA842">
        <w:rPr>
          <w:rFonts w:ascii="Arial" w:hAnsi="Arial" w:eastAsia="Arial" w:cs="Arial"/>
          <w:noProof w:val="0"/>
          <w:sz w:val="23"/>
          <w:szCs w:val="23"/>
          <w:lang w:val="en-US"/>
        </w:rPr>
        <w:t>accurate</w:t>
      </w:r>
      <w:r w:rsidRPr="20A25D78" w:rsidR="066BA842">
        <w:rPr>
          <w:rFonts w:ascii="Arial" w:hAnsi="Arial" w:eastAsia="Arial" w:cs="Arial"/>
          <w:noProof w:val="0"/>
          <w:sz w:val="23"/>
          <w:szCs w:val="23"/>
          <w:lang w:val="en-US"/>
        </w:rPr>
        <w:t xml:space="preserve">, and consistent data, has implemented a rigorous quality management system, and has personnel competent to perform all testing in the scope of accreditation. </w:t>
      </w:r>
    </w:p>
    <w:p w:rsidRPr="00B76A45" w:rsidR="00B76A45" w:rsidP="20A25D78" w:rsidRDefault="00B76A45" w14:paraId="09C599FB" w14:textId="1EBB2ACB">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1533A047" w14:textId="549DC935">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The ISO/IEC 17025:2017 accreditation </w:t>
      </w:r>
      <w:r w:rsidRPr="20A25D78" w:rsidR="066BA842">
        <w:rPr>
          <w:rFonts w:ascii="Arial" w:hAnsi="Arial" w:eastAsia="Arial" w:cs="Arial"/>
          <w:noProof w:val="0"/>
          <w:sz w:val="23"/>
          <w:szCs w:val="23"/>
          <w:lang w:val="en-US"/>
        </w:rPr>
        <w:t>demonstrates</w:t>
      </w:r>
      <w:r w:rsidRPr="20A25D78" w:rsidR="066BA842">
        <w:rPr>
          <w:rFonts w:ascii="Arial" w:hAnsi="Arial" w:eastAsia="Arial" w:cs="Arial"/>
          <w:noProof w:val="0"/>
          <w:sz w:val="23"/>
          <w:szCs w:val="23"/>
          <w:lang w:val="en-US"/>
        </w:rPr>
        <w:t xml:space="preserve"> that Axis’ forensic toxicology testing is being conducted with the utmost care and at the highest of standards. </w:t>
      </w:r>
    </w:p>
    <w:p w:rsidRPr="00B76A45" w:rsidR="00B76A45" w:rsidP="20A25D78" w:rsidRDefault="00B76A45" w14:paraId="30F06296" w14:textId="3B52D68D">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2B3E26E2" w14:textId="03B738D0">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Axis has made a significant investment in instrumentation to bring together </w:t>
      </w:r>
      <w:r w:rsidRPr="20A25D78" w:rsidR="066BA842">
        <w:rPr>
          <w:rFonts w:ascii="Arial" w:hAnsi="Arial" w:eastAsia="Arial" w:cs="Arial"/>
          <w:noProof w:val="0"/>
          <w:sz w:val="23"/>
          <w:szCs w:val="23"/>
          <w:lang w:val="en-US"/>
        </w:rPr>
        <w:t>state-of-the-art</w:t>
      </w:r>
      <w:r w:rsidRPr="20A25D78" w:rsidR="066BA842">
        <w:rPr>
          <w:rFonts w:ascii="Arial" w:hAnsi="Arial" w:eastAsia="Arial" w:cs="Arial"/>
          <w:noProof w:val="0"/>
          <w:sz w:val="23"/>
          <w:szCs w:val="23"/>
          <w:lang w:val="en-US"/>
        </w:rPr>
        <w:t xml:space="preserve"> science and technology with its testing methods. To its knowledge, Axis is the only laboratory that is applying this level of testing to all specimens that allows our detection and identification to be analyte specific versus drug class based, allowing Axis to have full control of the analytes surveyed instead of relying on the instrument manufacturer to choose. This technology has enabled us to add [number and percentage of new analytes] over the course of the prior contract</w:t>
      </w:r>
      <w:r w:rsidRPr="20A25D78" w:rsidR="066BA842">
        <w:rPr>
          <w:rFonts w:ascii="Arial" w:hAnsi="Arial" w:eastAsia="Arial" w:cs="Arial"/>
          <w:noProof w:val="0"/>
          <w:sz w:val="23"/>
          <w:szCs w:val="23"/>
          <w:lang w:val="en-US"/>
        </w:rPr>
        <w:t xml:space="preserve">.  </w:t>
      </w:r>
    </w:p>
    <w:p w:rsidRPr="00B76A45" w:rsidR="00B76A45" w:rsidP="20A25D78" w:rsidRDefault="00B76A45" w14:paraId="6C297081" w14:textId="5FE8D269">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19301F86" w14:textId="69A02F7F">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Quality is an integral part of everything we do at Axis</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All work is conducted in compliance with controlled Standard Operating Procedures</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These SOPs are reviewed at least annually by the Laboratory Director and any time an update is requested by a member of Laboratory Management</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 xml:space="preserve">Changes are implemented after </w:t>
      </w:r>
      <w:r w:rsidRPr="20A25D78" w:rsidR="066BA842">
        <w:rPr>
          <w:rFonts w:ascii="Arial" w:hAnsi="Arial" w:eastAsia="Arial" w:cs="Arial"/>
          <w:noProof w:val="0"/>
          <w:sz w:val="23"/>
          <w:szCs w:val="23"/>
          <w:lang w:val="en-US"/>
        </w:rPr>
        <w:t>appropriate staff</w:t>
      </w:r>
      <w:r w:rsidRPr="20A25D78" w:rsidR="066BA842">
        <w:rPr>
          <w:rFonts w:ascii="Arial" w:hAnsi="Arial" w:eastAsia="Arial" w:cs="Arial"/>
          <w:noProof w:val="0"/>
          <w:sz w:val="23"/>
          <w:szCs w:val="23"/>
          <w:lang w:val="en-US"/>
        </w:rPr>
        <w:t xml:space="preserve"> training has been conducted. </w:t>
      </w:r>
    </w:p>
    <w:p w:rsidRPr="00B76A45" w:rsidR="00B76A45" w:rsidP="20A25D78" w:rsidRDefault="00B76A45" w14:paraId="62F24AC3" w14:textId="5209D03F">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1FC3544E" w14:textId="53C4ED6E">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Axis processes specimens in batches, for which strict chain of custody is maintained</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 xml:space="preserve">Axis follows laboratory best practices in its use of Quality Control specimens to ensure that each batch and each specimen within the batch meet or exceed the quality measures </w:t>
      </w:r>
      <w:r w:rsidRPr="20A25D78" w:rsidR="066BA842">
        <w:rPr>
          <w:rFonts w:ascii="Arial" w:hAnsi="Arial" w:eastAsia="Arial" w:cs="Arial"/>
          <w:noProof w:val="0"/>
          <w:sz w:val="23"/>
          <w:szCs w:val="23"/>
          <w:lang w:val="en-US"/>
        </w:rPr>
        <w:t>established</w:t>
      </w:r>
      <w:r w:rsidRPr="20A25D78" w:rsidR="066BA842">
        <w:rPr>
          <w:rFonts w:ascii="Arial" w:hAnsi="Arial" w:eastAsia="Arial" w:cs="Arial"/>
          <w:noProof w:val="0"/>
          <w:sz w:val="23"/>
          <w:szCs w:val="23"/>
          <w:lang w:val="en-US"/>
        </w:rPr>
        <w:t xml:space="preserve"> during validation</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 xml:space="preserve">Each batch is calibrated as a unique batch and controls are run with each calibrated batch to verify that the calibration meets validated criteria. To the degree that a specimen or a batch does not meet criteria, testing is repeated until confidence in the result is </w:t>
      </w:r>
      <w:r w:rsidRPr="20A25D78" w:rsidR="066BA842">
        <w:rPr>
          <w:rFonts w:ascii="Arial" w:hAnsi="Arial" w:eastAsia="Arial" w:cs="Arial"/>
          <w:noProof w:val="0"/>
          <w:sz w:val="23"/>
          <w:szCs w:val="23"/>
          <w:lang w:val="en-US"/>
        </w:rPr>
        <w:t>established</w:t>
      </w:r>
      <w:r w:rsidRPr="20A25D78" w:rsidR="066BA842">
        <w:rPr>
          <w:rFonts w:ascii="Arial" w:hAnsi="Arial" w:eastAsia="Arial" w:cs="Arial"/>
          <w:noProof w:val="0"/>
          <w:sz w:val="23"/>
          <w:szCs w:val="23"/>
          <w:lang w:val="en-US"/>
        </w:rPr>
        <w:t xml:space="preserve">. </w:t>
      </w:r>
    </w:p>
    <w:p w:rsidRPr="00B76A45" w:rsidR="00B76A45" w:rsidP="20A25D78" w:rsidRDefault="00B76A45" w14:paraId="2394DDD9" w14:textId="0F5618CE">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59FB3B21" w14:textId="5E3F9E97">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An important aspect of laboratory quality assurance is </w:t>
      </w:r>
      <w:r w:rsidRPr="20A25D78" w:rsidR="066BA842">
        <w:rPr>
          <w:rFonts w:ascii="Arial" w:hAnsi="Arial" w:eastAsia="Arial" w:cs="Arial"/>
          <w:noProof w:val="0"/>
          <w:sz w:val="23"/>
          <w:szCs w:val="23"/>
          <w:lang w:val="en-US"/>
        </w:rPr>
        <w:t>proficiency</w:t>
      </w:r>
      <w:r w:rsidRPr="20A25D78" w:rsidR="066BA842">
        <w:rPr>
          <w:rFonts w:ascii="Arial" w:hAnsi="Arial" w:eastAsia="Arial" w:cs="Arial"/>
          <w:noProof w:val="0"/>
          <w:sz w:val="23"/>
          <w:szCs w:val="23"/>
          <w:lang w:val="en-US"/>
        </w:rPr>
        <w:t xml:space="preserve"> testing, which is also an element of our accreditation processes</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Proficiency</w:t>
      </w:r>
      <w:r w:rsidRPr="20A25D78" w:rsidR="066BA842">
        <w:rPr>
          <w:rFonts w:ascii="Arial" w:hAnsi="Arial" w:eastAsia="Arial" w:cs="Arial"/>
          <w:noProof w:val="0"/>
          <w:sz w:val="23"/>
          <w:szCs w:val="23"/>
          <w:lang w:val="en-US"/>
        </w:rPr>
        <w:t xml:space="preserve"> testing, sometimes called interlaboratory comparison, provides an </w:t>
      </w:r>
      <w:r w:rsidRPr="20A25D78" w:rsidR="066BA842">
        <w:rPr>
          <w:rFonts w:ascii="Arial" w:hAnsi="Arial" w:eastAsia="Arial" w:cs="Arial"/>
          <w:noProof w:val="0"/>
          <w:sz w:val="23"/>
          <w:szCs w:val="23"/>
          <w:lang w:val="en-US"/>
        </w:rPr>
        <w:t>additional</w:t>
      </w:r>
      <w:r w:rsidRPr="20A25D78" w:rsidR="066BA842">
        <w:rPr>
          <w:rFonts w:ascii="Arial" w:hAnsi="Arial" w:eastAsia="Arial" w:cs="Arial"/>
          <w:noProof w:val="0"/>
          <w:sz w:val="23"/>
          <w:szCs w:val="23"/>
          <w:lang w:val="en-US"/>
        </w:rPr>
        <w:t xml:space="preserve"> quality check by benchmarking performance on blind specimen submissions across multiple laboratories</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 xml:space="preserve">Axis </w:t>
      </w:r>
      <w:r w:rsidRPr="20A25D78" w:rsidR="066BA842">
        <w:rPr>
          <w:rFonts w:ascii="Arial" w:hAnsi="Arial" w:eastAsia="Arial" w:cs="Arial"/>
          <w:noProof w:val="0"/>
          <w:sz w:val="23"/>
          <w:szCs w:val="23"/>
          <w:lang w:val="en-US"/>
        </w:rPr>
        <w:t>participates</w:t>
      </w:r>
      <w:r w:rsidRPr="20A25D78" w:rsidR="066BA842">
        <w:rPr>
          <w:rFonts w:ascii="Arial" w:hAnsi="Arial" w:eastAsia="Arial" w:cs="Arial"/>
          <w:noProof w:val="0"/>
          <w:sz w:val="23"/>
          <w:szCs w:val="23"/>
          <w:lang w:val="en-US"/>
        </w:rPr>
        <w:t xml:space="preserve"> in several Proficiency Testing surveys through the College of American Pathologists that are required by ABFT, plus several that are optional and relevant to our work. </w:t>
      </w:r>
    </w:p>
    <w:p w:rsidRPr="00B76A45" w:rsidR="00B76A45" w:rsidP="20A25D78" w:rsidRDefault="00B76A45" w14:paraId="13EFE528" w14:textId="1E4E006F">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19E24ECC" w14:textId="07F6724F">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Our average turnaround time on the current IDOH contract over the past 12 months of service is 8.44 business days from date of case receipt to final reporting of results</w:t>
      </w:r>
      <w:r w:rsidRPr="20A25D78" w:rsidR="066BA842">
        <w:rPr>
          <w:rFonts w:ascii="Arial" w:hAnsi="Arial" w:eastAsia="Arial" w:cs="Arial"/>
          <w:noProof w:val="0"/>
          <w:sz w:val="23"/>
          <w:szCs w:val="23"/>
          <w:lang w:val="en-US"/>
        </w:rPr>
        <w:t xml:space="preserve">.  </w:t>
      </w:r>
      <w:r w:rsidRPr="20A25D78" w:rsidR="066BA842">
        <w:rPr>
          <w:rFonts w:ascii="Arial" w:hAnsi="Arial" w:eastAsia="Arial" w:cs="Arial"/>
          <w:noProof w:val="0"/>
          <w:sz w:val="23"/>
          <w:szCs w:val="23"/>
          <w:lang w:val="en-US"/>
        </w:rPr>
        <w:t xml:space="preserve">Axis looks forward to continuing the same level of service to the State. </w:t>
      </w:r>
    </w:p>
    <w:p w:rsidRPr="00B76A45" w:rsidR="00B76A45" w:rsidP="20A25D78" w:rsidRDefault="00B76A45" w14:paraId="1BAFC49B" w14:textId="5BE8B454">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4D7954AF" w14:textId="668F98E7">
      <w:pPr>
        <w:pStyle w:val="Normal"/>
        <w:widowControl w:val="0"/>
        <w:suppressLineNumbers w:val="0"/>
        <w:bidi w:val="0"/>
        <w:spacing w:before="0" w:beforeAutospacing="off" w:after="0" w:afterAutospacing="off" w:line="240" w:lineRule="auto"/>
        <w:ind w:left="0" w:right="0"/>
        <w:jc w:val="left"/>
        <w:rPr>
          <w:rFonts w:ascii="Arial" w:hAnsi="Arial" w:eastAsia="Arial" w:cs="Arial"/>
          <w:b w:val="1"/>
          <w:bCs w:val="1"/>
          <w:noProof w:val="0"/>
          <w:sz w:val="23"/>
          <w:szCs w:val="23"/>
          <w:lang w:val="en-US"/>
        </w:rPr>
      </w:pPr>
      <w:r w:rsidRPr="20A25D78" w:rsidR="066BA842">
        <w:rPr>
          <w:rFonts w:ascii="Arial" w:hAnsi="Arial" w:eastAsia="Arial" w:cs="Arial"/>
          <w:b w:val="1"/>
          <w:bCs w:val="1"/>
          <w:noProof w:val="0"/>
          <w:sz w:val="23"/>
          <w:szCs w:val="23"/>
          <w:lang w:val="en-US"/>
        </w:rPr>
        <w:t>L</w:t>
      </w:r>
      <w:r w:rsidRPr="20A25D78" w:rsidR="066BA842">
        <w:rPr>
          <w:rFonts w:ascii="Arial" w:hAnsi="Arial" w:eastAsia="Arial" w:cs="Arial"/>
          <w:b w:val="1"/>
          <w:bCs w:val="1"/>
          <w:noProof w:val="0"/>
          <w:sz w:val="23"/>
          <w:szCs w:val="23"/>
          <w:lang w:val="en-US"/>
        </w:rPr>
        <w:t xml:space="preserve">eader in emerging drug testing and research &amp; development </w:t>
      </w:r>
    </w:p>
    <w:p w:rsidRPr="00B76A45" w:rsidR="00B76A45" w:rsidP="20A25D78" w:rsidRDefault="00B76A45" w14:paraId="7FE7168C" w14:textId="6F23B28B">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The development and detection of emerging drugs has been especially challenging for the medicolegal community. Axis has created and uses a rapid method development system to bring emerging drugs from a surveillance status into production testing in as little as one month. This means Axis </w:t>
      </w:r>
      <w:r w:rsidRPr="20A25D78" w:rsidR="066BA842">
        <w:rPr>
          <w:rFonts w:ascii="Arial" w:hAnsi="Arial" w:eastAsia="Arial" w:cs="Arial"/>
          <w:noProof w:val="0"/>
          <w:sz w:val="23"/>
          <w:szCs w:val="23"/>
          <w:lang w:val="en-US"/>
        </w:rPr>
        <w:t>assists</w:t>
      </w:r>
      <w:r w:rsidRPr="20A25D78" w:rsidR="066BA842">
        <w:rPr>
          <w:rFonts w:ascii="Arial" w:hAnsi="Arial" w:eastAsia="Arial" w:cs="Arial"/>
          <w:noProof w:val="0"/>
          <w:sz w:val="23"/>
          <w:szCs w:val="23"/>
          <w:lang w:val="en-US"/>
        </w:rPr>
        <w:t xml:space="preserve"> the death investigation process by detecting emerging drugs faster than traditional laboratory method development practices.</w:t>
      </w:r>
    </w:p>
    <w:p w:rsidRPr="00B76A45" w:rsidR="00B76A45" w:rsidP="20A25D78" w:rsidRDefault="00B76A45" w14:paraId="5A2F3BAC" w14:textId="22F343A2">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0008DF76" w14:textId="118E96C7">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Axis has been named one of </w:t>
      </w:r>
      <w:r w:rsidRPr="20A25D78" w:rsidR="066BA842">
        <w:rPr>
          <w:rFonts w:ascii="Arial" w:hAnsi="Arial" w:eastAsia="Arial" w:cs="Arial"/>
          <w:noProof w:val="0"/>
          <w:sz w:val="23"/>
          <w:szCs w:val="23"/>
          <w:lang w:val="en-US"/>
        </w:rPr>
        <w:t>BioCrossroads</w:t>
      </w:r>
      <w:r w:rsidRPr="20A25D78" w:rsidR="066BA842">
        <w:rPr>
          <w:rFonts w:ascii="Arial" w:hAnsi="Arial" w:eastAsia="Arial" w:cs="Arial"/>
          <w:noProof w:val="0"/>
          <w:sz w:val="23"/>
          <w:szCs w:val="23"/>
          <w:lang w:val="en-US"/>
        </w:rPr>
        <w:t xml:space="preserve">’ Top 100 Life Science Companies in Indiana. </w:t>
      </w:r>
    </w:p>
    <w:p w:rsidRPr="00B76A45" w:rsidR="00B76A45" w:rsidP="20A25D78" w:rsidRDefault="00B76A45" w14:paraId="38DF8147" w14:textId="4454BA59">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57E7C7B4" w14:textId="17078D2B">
      <w:pPr>
        <w:pStyle w:val="Normal"/>
        <w:widowControl w:val="0"/>
        <w:suppressLineNumbers w:val="0"/>
        <w:bidi w:val="0"/>
        <w:spacing w:before="0" w:beforeAutospacing="off" w:after="0" w:afterAutospacing="off" w:line="240" w:lineRule="auto"/>
        <w:ind w:left="0" w:right="0"/>
        <w:jc w:val="left"/>
        <w:rPr>
          <w:rFonts w:ascii="Arial" w:hAnsi="Arial" w:eastAsia="Arial" w:cs="Arial"/>
          <w:b w:val="1"/>
          <w:bCs w:val="1"/>
          <w:noProof w:val="0"/>
          <w:sz w:val="23"/>
          <w:szCs w:val="23"/>
          <w:lang w:val="en-US"/>
        </w:rPr>
      </w:pPr>
      <w:r w:rsidRPr="20A25D78" w:rsidR="066BA842">
        <w:rPr>
          <w:rFonts w:ascii="Arial" w:hAnsi="Arial" w:eastAsia="Arial" w:cs="Arial"/>
          <w:b w:val="1"/>
          <w:bCs w:val="1"/>
          <w:noProof w:val="0"/>
          <w:sz w:val="23"/>
          <w:szCs w:val="23"/>
          <w:lang w:val="en-US"/>
        </w:rPr>
        <w:t xml:space="preserve">Direct access and communication with our team of experts </w:t>
      </w:r>
    </w:p>
    <w:p w:rsidRPr="00B76A45" w:rsidR="00B76A45" w:rsidP="20A25D78" w:rsidRDefault="00B76A45" w14:paraId="28D03C1F" w14:textId="7D645C58">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Axis is committed to providing a knowledgeable and efficient client services model that ensures the most qualified individuals meet the needs of our clients. Axis believes in putting our clients in direct contact with the experts, so laboratory questions are answered by laboratory employees who can answer product questions, quote pricing, and add-on testing or make other case adjustments. Supply questions are answered by the staff responsible for packing and shipping each supply order. Toxicology questions are answered directly by toxicologists. Axis prides itself on making its toxicologists freely available to clients to provide important consultation to ensure confidence in the client’s final determination. </w:t>
      </w:r>
    </w:p>
    <w:p w:rsidRPr="00B76A45" w:rsidR="00B76A45" w:rsidP="20A25D78" w:rsidRDefault="00B76A45" w14:paraId="38588C41" w14:textId="1385467B">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 xml:space="preserve"> </w:t>
      </w:r>
    </w:p>
    <w:p w:rsidRPr="00B76A45" w:rsidR="00B76A45" w:rsidP="20A25D78" w:rsidRDefault="00B76A45" w14:paraId="34FBC9E9" w14:textId="41458BD7">
      <w:pPr>
        <w:pStyle w:val="Normal"/>
        <w:widowControl w:val="0"/>
        <w:suppressLineNumbers w:val="0"/>
        <w:bidi w:val="0"/>
        <w:spacing w:before="0" w:beforeAutospacing="off" w:after="0" w:afterAutospacing="off" w:line="240" w:lineRule="auto"/>
        <w:ind w:left="0" w:right="0"/>
        <w:jc w:val="left"/>
        <w:rPr>
          <w:rFonts w:ascii="Arial" w:hAnsi="Arial" w:eastAsia="Arial" w:cs="Arial"/>
          <w:b w:val="1"/>
          <w:bCs w:val="1"/>
          <w:noProof w:val="0"/>
          <w:sz w:val="23"/>
          <w:szCs w:val="23"/>
          <w:lang w:val="en-US"/>
        </w:rPr>
      </w:pPr>
      <w:r w:rsidRPr="20A25D78" w:rsidR="066BA842">
        <w:rPr>
          <w:rFonts w:ascii="Arial" w:hAnsi="Arial" w:eastAsia="Arial" w:cs="Arial"/>
          <w:b w:val="1"/>
          <w:bCs w:val="1"/>
          <w:noProof w:val="0"/>
          <w:sz w:val="23"/>
          <w:szCs w:val="23"/>
          <w:lang w:val="en-US"/>
        </w:rPr>
        <w:t xml:space="preserve">Forensics - the center of our work since 1990 </w:t>
      </w:r>
    </w:p>
    <w:p w:rsidRPr="00B76A45" w:rsidR="00B76A45" w:rsidP="20A25D78" w:rsidRDefault="00B76A45" w14:paraId="4FF0BC8D" w14:textId="3FBC0FB7">
      <w:pPr>
        <w:pStyle w:val="Normal"/>
        <w:widowControl w:val="0"/>
        <w:suppressLineNumbers w:val="0"/>
        <w:bidi w:val="0"/>
        <w:spacing w:before="0" w:beforeAutospacing="off" w:after="0" w:afterAutospacing="off" w:line="240" w:lineRule="auto"/>
        <w:ind w:left="0" w:right="0"/>
        <w:jc w:val="left"/>
        <w:rPr>
          <w:rFonts w:ascii="Arial" w:hAnsi="Arial" w:eastAsia="Arial" w:cs="Arial"/>
          <w:noProof w:val="0"/>
          <w:sz w:val="23"/>
          <w:szCs w:val="23"/>
          <w:lang w:val="en-US"/>
        </w:rPr>
      </w:pPr>
      <w:r w:rsidRPr="20A25D78" w:rsidR="066BA842">
        <w:rPr>
          <w:rFonts w:ascii="Arial" w:hAnsi="Arial" w:eastAsia="Arial" w:cs="Arial"/>
          <w:noProof w:val="0"/>
          <w:sz w:val="23"/>
          <w:szCs w:val="23"/>
          <w:lang w:val="en-US"/>
        </w:rPr>
        <w:t>Axis Forensic Toxicology Laboratory was founded in 2016, bringing forward the many years of experience</w:t>
      </w:r>
      <w:r w:rsidRPr="20A25D78" w:rsidR="7A10E261">
        <w:rPr>
          <w:rFonts w:ascii="Arial" w:hAnsi="Arial" w:eastAsia="Arial" w:cs="Arial"/>
          <w:noProof w:val="0"/>
          <w:sz w:val="23"/>
          <w:szCs w:val="23"/>
          <w:lang w:val="en-US"/>
        </w:rPr>
        <w:t xml:space="preserve"> f</w:t>
      </w:r>
      <w:r w:rsidRPr="20A25D78" w:rsidR="066BA842">
        <w:rPr>
          <w:rFonts w:ascii="Arial" w:hAnsi="Arial" w:eastAsia="Arial" w:cs="Arial"/>
          <w:noProof w:val="0"/>
          <w:sz w:val="23"/>
          <w:szCs w:val="23"/>
          <w:lang w:val="en-US"/>
        </w:rPr>
        <w:t xml:space="preserve">rom AIT Laboratories.  Axis exclusively performs forensic toxicology testing which ensures focus and dedication to the important work </w:t>
      </w:r>
      <w:r w:rsidRPr="20A25D78" w:rsidR="066BA842">
        <w:rPr>
          <w:rFonts w:ascii="Arial" w:hAnsi="Arial" w:eastAsia="Arial" w:cs="Arial"/>
          <w:noProof w:val="0"/>
          <w:sz w:val="23"/>
          <w:szCs w:val="23"/>
          <w:lang w:val="en-US"/>
        </w:rPr>
        <w:t>required</w:t>
      </w:r>
      <w:r w:rsidRPr="20A25D78" w:rsidR="066BA842">
        <w:rPr>
          <w:rFonts w:ascii="Arial" w:hAnsi="Arial" w:eastAsia="Arial" w:cs="Arial"/>
          <w:noProof w:val="0"/>
          <w:sz w:val="23"/>
          <w:szCs w:val="23"/>
          <w:lang w:val="en-US"/>
        </w:rPr>
        <w:t xml:space="preserve"> in this RFP.</w:t>
      </w:r>
    </w:p>
    <w:p w:rsidRPr="00B76A45" w:rsidR="00B76A45" w:rsidP="20A25D78" w:rsidRDefault="00B76A45" w14:paraId="22512CBF" w14:textId="59FE980D">
      <w:pPr>
        <w:pStyle w:val="Normal"/>
        <w:suppressLineNumbers w:val="0"/>
        <w:bidi w:val="0"/>
        <w:spacing w:before="0" w:beforeAutospacing="off" w:after="0" w:afterAutospacing="off" w:line="240" w:lineRule="auto"/>
        <w:ind w:left="0" w:right="0"/>
        <w:jc w:val="left"/>
        <w:rPr>
          <w:rFonts w:ascii="Arial" w:hAnsi="Arial" w:eastAsia="Arial" w:cs="Arial"/>
          <w:sz w:val="23"/>
          <w:szCs w:val="23"/>
        </w:rPr>
      </w:pPr>
    </w:p>
    <w:p w:rsidRPr="00B76A45" w:rsidR="001A6B50" w:rsidP="20A25D78" w:rsidRDefault="001A6B50" w14:paraId="798FD7B2" w14:textId="77777777" w14:noSpellErr="1">
      <w:pPr>
        <w:pStyle w:val="Normal"/>
        <w:suppressLineNumbers w:val="0"/>
        <w:bidi w:val="0"/>
        <w:spacing w:before="0" w:beforeAutospacing="off" w:after="0" w:afterAutospacing="off" w:line="240" w:lineRule="auto"/>
        <w:ind w:left="0" w:right="0"/>
        <w:jc w:val="left"/>
        <w:rPr>
          <w:rFonts w:ascii="Arial" w:hAnsi="Arial" w:eastAsia="Arial" w:cs="Arial"/>
          <w:sz w:val="23"/>
          <w:szCs w:val="23"/>
        </w:rPr>
      </w:pPr>
    </w:p>
    <w:p w:rsidR="00B76A45" w:rsidP="5E5BB9DB" w:rsidRDefault="4A979389" w14:paraId="62F3508B" w14:textId="61F5F6CC">
      <w:pPr>
        <w:spacing w:after="0" w:line="240" w:lineRule="auto"/>
        <w:rPr>
          <w:rStyle w:val="Emphasis"/>
          <w:rFonts w:ascii="Arial" w:hAnsi="Arial" w:eastAsia="Arial" w:cs="Arial"/>
          <w:caps w:val="0"/>
          <w:sz w:val="23"/>
          <w:szCs w:val="23"/>
        </w:rPr>
      </w:pPr>
      <w:r w:rsidRPr="5E5BB9DB">
        <w:rPr>
          <w:rStyle w:val="Emphasis"/>
          <w:rFonts w:ascii="Arial" w:hAnsi="Arial" w:eastAsia="Arial" w:cs="Arial"/>
          <w:caps w:val="0"/>
          <w:sz w:val="23"/>
          <w:szCs w:val="23"/>
        </w:rPr>
        <w:t>Axis would be honored to provide the requested products and/or services subject to the terms and conditions in the RFP including the state’s mandatory contract clause.</w:t>
      </w:r>
    </w:p>
    <w:p w:rsidRPr="00B76A45" w:rsidR="001A6B50" w:rsidP="5488EFD9" w:rsidRDefault="001A6B50" w14:paraId="36AE2953" w14:textId="77777777">
      <w:pPr>
        <w:spacing w:after="0" w:line="240" w:lineRule="auto"/>
        <w:rPr>
          <w:rStyle w:val="Emphasis"/>
          <w:rFonts w:ascii="Arial" w:hAnsi="Arial" w:eastAsia="Arial" w:cs="Arial"/>
          <w:sz w:val="23"/>
          <w:szCs w:val="23"/>
        </w:rPr>
      </w:pPr>
    </w:p>
    <w:p w:rsidR="00B76A45" w:rsidP="5488EFD9" w:rsidRDefault="001A6B50" w14:paraId="71D99CF5" w14:textId="32AA7841">
      <w:pPr>
        <w:spacing w:after="0" w:line="240" w:lineRule="auto"/>
        <w:rPr>
          <w:rStyle w:val="Emphasis"/>
          <w:rFonts w:ascii="Arial" w:hAnsi="Arial" w:eastAsia="Arial" w:cs="Arial"/>
          <w:b/>
          <w:bCs/>
          <w:caps w:val="0"/>
          <w:sz w:val="23"/>
          <w:szCs w:val="23"/>
        </w:rPr>
      </w:pPr>
      <w:r w:rsidRPr="5488EFD9">
        <w:rPr>
          <w:rStyle w:val="Emphasis"/>
          <w:rFonts w:ascii="Arial" w:hAnsi="Arial" w:eastAsia="Arial" w:cs="Arial"/>
          <w:b/>
          <w:bCs/>
          <w:caps w:val="0"/>
          <w:sz w:val="23"/>
          <w:szCs w:val="23"/>
          <w:u w:val="single"/>
        </w:rPr>
        <w:lastRenderedPageBreak/>
        <w:t>2.2.</w:t>
      </w:r>
      <w:r w:rsidRPr="5488EFD9" w:rsidR="6E108639">
        <w:rPr>
          <w:rStyle w:val="Emphasis"/>
          <w:rFonts w:ascii="Arial" w:hAnsi="Arial" w:eastAsia="Arial" w:cs="Arial"/>
          <w:b/>
          <w:bCs/>
          <w:caps w:val="0"/>
          <w:sz w:val="23"/>
          <w:szCs w:val="23"/>
          <w:u w:val="single"/>
        </w:rPr>
        <w:t>2</w:t>
      </w:r>
      <w:r w:rsidRPr="5488EFD9">
        <w:rPr>
          <w:rStyle w:val="Emphasis"/>
          <w:rFonts w:ascii="Arial" w:hAnsi="Arial" w:eastAsia="Arial" w:cs="Arial"/>
          <w:b/>
          <w:bCs/>
          <w:caps w:val="0"/>
          <w:sz w:val="23"/>
          <w:szCs w:val="23"/>
          <w:u w:val="single"/>
        </w:rPr>
        <w:t xml:space="preserve"> S</w:t>
      </w:r>
      <w:r w:rsidRPr="5488EFD9" w:rsidR="00B76A45">
        <w:rPr>
          <w:rStyle w:val="Emphasis"/>
          <w:rFonts w:ascii="Arial" w:hAnsi="Arial" w:eastAsia="Arial" w:cs="Arial"/>
          <w:b/>
          <w:bCs/>
          <w:caps w:val="0"/>
          <w:sz w:val="23"/>
          <w:szCs w:val="23"/>
          <w:u w:val="single"/>
        </w:rPr>
        <w:t xml:space="preserve">ignature of </w:t>
      </w:r>
      <w:r w:rsidRPr="5488EFD9" w:rsidR="4DECF69B">
        <w:rPr>
          <w:rStyle w:val="Emphasis"/>
          <w:rFonts w:ascii="Arial" w:hAnsi="Arial" w:eastAsia="Arial" w:cs="Arial"/>
          <w:b/>
          <w:bCs/>
          <w:caps w:val="0"/>
          <w:sz w:val="23"/>
          <w:szCs w:val="23"/>
          <w:u w:val="single"/>
        </w:rPr>
        <w:t>A</w:t>
      </w:r>
      <w:r w:rsidRPr="5488EFD9" w:rsidR="00B76A45">
        <w:rPr>
          <w:rStyle w:val="Emphasis"/>
          <w:rFonts w:ascii="Arial" w:hAnsi="Arial" w:eastAsia="Arial" w:cs="Arial"/>
          <w:b/>
          <w:bCs/>
          <w:caps w:val="0"/>
          <w:sz w:val="23"/>
          <w:szCs w:val="23"/>
          <w:u w:val="single"/>
        </w:rPr>
        <w:t>ut</w:t>
      </w:r>
      <w:r w:rsidRPr="5488EFD9">
        <w:rPr>
          <w:rStyle w:val="Emphasis"/>
          <w:rFonts w:ascii="Arial" w:hAnsi="Arial" w:eastAsia="Arial" w:cs="Arial"/>
          <w:b/>
          <w:bCs/>
          <w:caps w:val="0"/>
          <w:sz w:val="23"/>
          <w:szCs w:val="23"/>
          <w:u w:val="single"/>
        </w:rPr>
        <w:t xml:space="preserve">horized </w:t>
      </w:r>
      <w:r w:rsidRPr="5488EFD9" w:rsidR="45AFBE68">
        <w:rPr>
          <w:rStyle w:val="Emphasis"/>
          <w:rFonts w:ascii="Arial" w:hAnsi="Arial" w:eastAsia="Arial" w:cs="Arial"/>
          <w:b/>
          <w:bCs/>
          <w:caps w:val="0"/>
          <w:sz w:val="23"/>
          <w:szCs w:val="23"/>
          <w:u w:val="single"/>
        </w:rPr>
        <w:t>R</w:t>
      </w:r>
      <w:r w:rsidRPr="5488EFD9">
        <w:rPr>
          <w:rStyle w:val="Emphasis"/>
          <w:rFonts w:ascii="Arial" w:hAnsi="Arial" w:eastAsia="Arial" w:cs="Arial"/>
          <w:b/>
          <w:bCs/>
          <w:caps w:val="0"/>
          <w:sz w:val="23"/>
          <w:szCs w:val="23"/>
          <w:u w:val="single"/>
        </w:rPr>
        <w:t>epresentative</w:t>
      </w:r>
    </w:p>
    <w:p w:rsidR="00B76A45" w:rsidP="5488EFD9" w:rsidRDefault="001A6B50" w14:paraId="00BD45A5" w14:textId="39BFB009">
      <w:pPr>
        <w:spacing w:after="0" w:line="240" w:lineRule="auto"/>
        <w:rPr>
          <w:rStyle w:val="Emphasis"/>
          <w:rFonts w:ascii="Arial" w:hAnsi="Arial" w:eastAsia="Arial" w:cs="Arial"/>
          <w:sz w:val="23"/>
          <w:szCs w:val="23"/>
        </w:rPr>
      </w:pPr>
      <w:r w:rsidRPr="5488EFD9">
        <w:rPr>
          <w:rStyle w:val="Emphasis"/>
          <w:rFonts w:ascii="Arial" w:hAnsi="Arial" w:eastAsia="Arial" w:cs="Arial"/>
          <w:caps w:val="0"/>
          <w:sz w:val="23"/>
          <w:szCs w:val="23"/>
        </w:rPr>
        <w:t>Philip T</w:t>
      </w:r>
      <w:r w:rsidRPr="5488EFD9" w:rsidR="00B76A45">
        <w:rPr>
          <w:rStyle w:val="Emphasis"/>
          <w:rFonts w:ascii="Arial" w:hAnsi="Arial" w:eastAsia="Arial" w:cs="Arial"/>
          <w:caps w:val="0"/>
          <w:sz w:val="23"/>
          <w:szCs w:val="23"/>
        </w:rPr>
        <w:t xml:space="preserve">. Roberts, </w:t>
      </w:r>
      <w:r w:rsidRPr="5488EFD9">
        <w:rPr>
          <w:rStyle w:val="Emphasis"/>
          <w:rFonts w:ascii="Arial" w:hAnsi="Arial" w:eastAsia="Arial" w:cs="Arial"/>
          <w:caps w:val="0"/>
          <w:sz w:val="23"/>
          <w:szCs w:val="23"/>
        </w:rPr>
        <w:t xml:space="preserve">President </w:t>
      </w:r>
      <w:r w:rsidRPr="5488EFD9" w:rsidR="00B76A45">
        <w:rPr>
          <w:rStyle w:val="Emphasis"/>
          <w:rFonts w:ascii="Arial" w:hAnsi="Arial" w:eastAsia="Arial" w:cs="Arial"/>
          <w:caps w:val="0"/>
          <w:sz w:val="23"/>
          <w:szCs w:val="23"/>
        </w:rPr>
        <w:t xml:space="preserve">and </w:t>
      </w:r>
      <w:r w:rsidRPr="5488EFD9">
        <w:rPr>
          <w:rStyle w:val="Emphasis"/>
          <w:rFonts w:ascii="Arial" w:hAnsi="Arial" w:eastAsia="Arial" w:cs="Arial"/>
          <w:caps w:val="0"/>
          <w:sz w:val="23"/>
          <w:szCs w:val="23"/>
        </w:rPr>
        <w:t>CEO</w:t>
      </w:r>
      <w:r w:rsidRPr="5488EFD9" w:rsidR="00B76A45">
        <w:rPr>
          <w:rStyle w:val="Emphasis"/>
          <w:rFonts w:ascii="Arial" w:hAnsi="Arial" w:eastAsia="Arial" w:cs="Arial"/>
          <w:caps w:val="0"/>
          <w:sz w:val="23"/>
          <w:szCs w:val="23"/>
        </w:rPr>
        <w:t xml:space="preserve">, is authorized to commit </w:t>
      </w:r>
      <w:r w:rsidRPr="5488EFD9">
        <w:rPr>
          <w:rStyle w:val="Emphasis"/>
          <w:rFonts w:ascii="Arial" w:hAnsi="Arial" w:eastAsia="Arial" w:cs="Arial"/>
          <w:caps w:val="0"/>
          <w:sz w:val="23"/>
          <w:szCs w:val="23"/>
        </w:rPr>
        <w:t xml:space="preserve">Axis </w:t>
      </w:r>
      <w:r w:rsidRPr="5488EFD9" w:rsidR="00B76A45">
        <w:rPr>
          <w:rStyle w:val="Emphasis"/>
          <w:rFonts w:ascii="Arial" w:hAnsi="Arial" w:eastAsia="Arial" w:cs="Arial"/>
          <w:caps w:val="0"/>
          <w:sz w:val="23"/>
          <w:szCs w:val="23"/>
        </w:rPr>
        <w:t xml:space="preserve">to its </w:t>
      </w:r>
      <w:r w:rsidRPr="5488EFD9" w:rsidR="00E36D5F">
        <w:rPr>
          <w:rStyle w:val="Emphasis"/>
          <w:rFonts w:ascii="Arial" w:hAnsi="Arial" w:eastAsia="Arial" w:cs="Arial"/>
          <w:caps w:val="0"/>
          <w:sz w:val="23"/>
          <w:szCs w:val="23"/>
        </w:rPr>
        <w:t>r</w:t>
      </w:r>
      <w:r w:rsidRPr="5488EFD9" w:rsidR="00B76A45">
        <w:rPr>
          <w:rStyle w:val="Emphasis"/>
          <w:rFonts w:ascii="Arial" w:hAnsi="Arial" w:eastAsia="Arial" w:cs="Arial"/>
          <w:caps w:val="0"/>
          <w:sz w:val="23"/>
          <w:szCs w:val="23"/>
        </w:rPr>
        <w:t xml:space="preserve">epresentations and can certify that the information offered in the proposal meets all general conditions including the </w:t>
      </w:r>
      <w:r w:rsidRPr="5488EFD9" w:rsidR="00E36D5F">
        <w:rPr>
          <w:rStyle w:val="Emphasis"/>
          <w:rFonts w:ascii="Arial" w:hAnsi="Arial" w:eastAsia="Arial" w:cs="Arial"/>
          <w:caps w:val="0"/>
          <w:sz w:val="23"/>
          <w:szCs w:val="23"/>
        </w:rPr>
        <w:t>i</w:t>
      </w:r>
      <w:r w:rsidRPr="5488EFD9" w:rsidR="00B76A45">
        <w:rPr>
          <w:rStyle w:val="Emphasis"/>
          <w:rFonts w:ascii="Arial" w:hAnsi="Arial" w:eastAsia="Arial" w:cs="Arial"/>
          <w:caps w:val="0"/>
          <w:sz w:val="23"/>
          <w:szCs w:val="23"/>
        </w:rPr>
        <w:t>nformation requested in section 2</w:t>
      </w:r>
      <w:r w:rsidRPr="5488EFD9">
        <w:rPr>
          <w:rStyle w:val="Emphasis"/>
          <w:rFonts w:ascii="Arial" w:hAnsi="Arial" w:eastAsia="Arial" w:cs="Arial"/>
          <w:sz w:val="23"/>
          <w:szCs w:val="23"/>
        </w:rPr>
        <w:t>.3.4.</w:t>
      </w:r>
    </w:p>
    <w:p w:rsidRPr="00B76A45" w:rsidR="001A6B50" w:rsidP="5488EFD9" w:rsidRDefault="001A6B50" w14:paraId="7DC84A25" w14:textId="77777777">
      <w:pPr>
        <w:spacing w:after="0" w:line="240" w:lineRule="auto"/>
        <w:rPr>
          <w:rStyle w:val="Emphasis"/>
          <w:rFonts w:ascii="Arial" w:hAnsi="Arial" w:eastAsia="Arial" w:cs="Arial"/>
          <w:sz w:val="23"/>
          <w:szCs w:val="23"/>
        </w:rPr>
      </w:pPr>
    </w:p>
    <w:p w:rsidR="00B76A45" w:rsidP="5488EFD9" w:rsidRDefault="00B76A45" w14:paraId="64601373" w14:textId="1200C965">
      <w:pPr>
        <w:spacing w:after="0" w:line="240" w:lineRule="auto"/>
        <w:rPr>
          <w:rStyle w:val="Emphasis"/>
          <w:rFonts w:ascii="Arial" w:hAnsi="Arial" w:eastAsia="Arial" w:cs="Arial"/>
          <w:caps w:val="0"/>
          <w:sz w:val="23"/>
          <w:szCs w:val="23"/>
        </w:rPr>
      </w:pPr>
      <w:r w:rsidRPr="5488EFD9">
        <w:rPr>
          <w:rStyle w:val="Emphasis"/>
          <w:rFonts w:ascii="Arial" w:hAnsi="Arial" w:eastAsia="Arial" w:cs="Arial"/>
          <w:caps w:val="0"/>
          <w:sz w:val="23"/>
          <w:szCs w:val="23"/>
        </w:rPr>
        <w:t xml:space="preserve">If you have any questions concerning our submission and/or testing capabilities, we welcome the conversation. All </w:t>
      </w:r>
      <w:r w:rsidRPr="5488EFD9" w:rsidR="00E36D5F">
        <w:rPr>
          <w:rStyle w:val="Emphasis"/>
          <w:rFonts w:ascii="Arial" w:hAnsi="Arial" w:eastAsia="Arial" w:cs="Arial"/>
          <w:caps w:val="0"/>
          <w:sz w:val="23"/>
          <w:szCs w:val="23"/>
        </w:rPr>
        <w:t>q</w:t>
      </w:r>
      <w:r w:rsidRPr="5488EFD9">
        <w:rPr>
          <w:rStyle w:val="Emphasis"/>
          <w:rFonts w:ascii="Arial" w:hAnsi="Arial" w:eastAsia="Arial" w:cs="Arial"/>
          <w:caps w:val="0"/>
          <w:sz w:val="23"/>
          <w:szCs w:val="23"/>
        </w:rPr>
        <w:t>uestions may be directed to</w:t>
      </w:r>
      <w:r w:rsidRPr="5488EFD9" w:rsidR="5089BFDC">
        <w:rPr>
          <w:rStyle w:val="Emphasis"/>
          <w:rFonts w:ascii="Arial" w:hAnsi="Arial" w:eastAsia="Arial" w:cs="Arial"/>
          <w:caps w:val="0"/>
          <w:sz w:val="23"/>
          <w:szCs w:val="23"/>
        </w:rPr>
        <w:t>:</w:t>
      </w:r>
    </w:p>
    <w:p w:rsidR="5488EFD9" w:rsidP="5488EFD9" w:rsidRDefault="5488EFD9" w14:paraId="3C95D5D6" w14:textId="33E769FF">
      <w:pPr>
        <w:spacing w:after="0" w:line="240" w:lineRule="auto"/>
        <w:rPr>
          <w:rStyle w:val="Emphasis"/>
          <w:rFonts w:ascii="Arial" w:hAnsi="Arial" w:eastAsia="Arial" w:cs="Arial"/>
          <w:caps w:val="0"/>
          <w:sz w:val="23"/>
          <w:szCs w:val="23"/>
        </w:rPr>
      </w:pPr>
    </w:p>
    <w:p w:rsidR="5089BFDC" w:rsidP="5488EFD9" w:rsidRDefault="5089BFDC" w14:paraId="0DEF4F9E" w14:textId="5BF21FBC">
      <w:pPr>
        <w:spacing w:after="0" w:line="240" w:lineRule="auto"/>
        <w:rPr>
          <w:rStyle w:val="Emphasis"/>
          <w:rFonts w:ascii="Arial" w:hAnsi="Arial" w:eastAsia="Arial" w:cs="Arial"/>
          <w:caps w:val="0"/>
          <w:sz w:val="23"/>
          <w:szCs w:val="23"/>
        </w:rPr>
      </w:pPr>
      <w:r w:rsidRPr="5488EFD9">
        <w:rPr>
          <w:rStyle w:val="Emphasis"/>
          <w:rFonts w:ascii="Arial" w:hAnsi="Arial" w:eastAsia="Arial" w:cs="Arial"/>
          <w:caps w:val="0"/>
          <w:sz w:val="23"/>
          <w:szCs w:val="23"/>
        </w:rPr>
        <w:t xml:space="preserve">Matt </w:t>
      </w:r>
      <w:proofErr w:type="spellStart"/>
      <w:r w:rsidRPr="5488EFD9">
        <w:rPr>
          <w:rStyle w:val="Emphasis"/>
          <w:rFonts w:ascii="Arial" w:hAnsi="Arial" w:eastAsia="Arial" w:cs="Arial"/>
          <w:caps w:val="0"/>
          <w:sz w:val="23"/>
          <w:szCs w:val="23"/>
        </w:rPr>
        <w:t>Zollman</w:t>
      </w:r>
      <w:proofErr w:type="spellEnd"/>
      <w:r w:rsidRPr="5488EFD9">
        <w:rPr>
          <w:rStyle w:val="Emphasis"/>
          <w:rFonts w:ascii="Arial" w:hAnsi="Arial" w:eastAsia="Arial" w:cs="Arial"/>
          <w:caps w:val="0"/>
          <w:sz w:val="23"/>
          <w:szCs w:val="23"/>
        </w:rPr>
        <w:t xml:space="preserve">, </w:t>
      </w:r>
      <w:r w:rsidRPr="5488EFD9" w:rsidR="001A6B50">
        <w:rPr>
          <w:rStyle w:val="Emphasis"/>
          <w:rFonts w:ascii="Arial" w:hAnsi="Arial" w:eastAsia="Arial" w:cs="Arial"/>
          <w:caps w:val="0"/>
          <w:sz w:val="23"/>
          <w:szCs w:val="23"/>
        </w:rPr>
        <w:t>Dir</w:t>
      </w:r>
      <w:r w:rsidRPr="5488EFD9" w:rsidR="00B76A45">
        <w:rPr>
          <w:rStyle w:val="Emphasis"/>
          <w:rFonts w:ascii="Arial" w:hAnsi="Arial" w:eastAsia="Arial" w:cs="Arial"/>
          <w:caps w:val="0"/>
          <w:sz w:val="23"/>
          <w:szCs w:val="23"/>
        </w:rPr>
        <w:t xml:space="preserve">ector of </w:t>
      </w:r>
      <w:r w:rsidRPr="5488EFD9" w:rsidR="001A6B50">
        <w:rPr>
          <w:rStyle w:val="Emphasis"/>
          <w:rFonts w:ascii="Arial" w:hAnsi="Arial" w:eastAsia="Arial" w:cs="Arial"/>
          <w:caps w:val="0"/>
          <w:sz w:val="23"/>
          <w:szCs w:val="23"/>
        </w:rPr>
        <w:t xml:space="preserve">Operations </w:t>
      </w:r>
      <w:r w:rsidRPr="5488EFD9" w:rsidR="00B76A45">
        <w:rPr>
          <w:rStyle w:val="Emphasis"/>
          <w:rFonts w:ascii="Arial" w:hAnsi="Arial" w:eastAsia="Arial" w:cs="Arial"/>
          <w:caps w:val="0"/>
          <w:sz w:val="23"/>
          <w:szCs w:val="23"/>
        </w:rPr>
        <w:t xml:space="preserve">and </w:t>
      </w:r>
      <w:r w:rsidRPr="5488EFD9" w:rsidR="001A6B50">
        <w:rPr>
          <w:rStyle w:val="Emphasis"/>
          <w:rFonts w:ascii="Arial" w:hAnsi="Arial" w:eastAsia="Arial" w:cs="Arial"/>
          <w:caps w:val="0"/>
          <w:sz w:val="23"/>
          <w:szCs w:val="23"/>
        </w:rPr>
        <w:t>Product Management</w:t>
      </w:r>
    </w:p>
    <w:p w:rsidR="6FBB07B3" w:rsidP="5488EFD9" w:rsidRDefault="6FBB07B3" w14:paraId="7F8FCA40" w14:textId="68E76453">
      <w:pPr>
        <w:spacing w:after="0" w:line="240" w:lineRule="auto"/>
        <w:rPr>
          <w:rStyle w:val="Emphasis"/>
          <w:rFonts w:ascii="Arial" w:hAnsi="Arial" w:eastAsia="Arial" w:cs="Arial"/>
          <w:caps w:val="0"/>
          <w:sz w:val="23"/>
          <w:szCs w:val="23"/>
        </w:rPr>
      </w:pPr>
      <w:r w:rsidRPr="5488EFD9">
        <w:rPr>
          <w:rStyle w:val="Emphasis"/>
          <w:rFonts w:ascii="Arial" w:hAnsi="Arial" w:eastAsia="Arial" w:cs="Arial"/>
          <w:caps w:val="0"/>
          <w:sz w:val="23"/>
          <w:szCs w:val="23"/>
        </w:rPr>
        <w:t>Axis Forensic Toxicology, P.O. Box 681513, Indianapolis, IN 46268</w:t>
      </w:r>
    </w:p>
    <w:p w:rsidR="00E36D5F" w:rsidP="5488EFD9" w:rsidRDefault="00E36D5F" w14:paraId="73B62DBE" w14:textId="31966C15">
      <w:pPr>
        <w:spacing w:after="0" w:line="240" w:lineRule="auto"/>
        <w:rPr>
          <w:rStyle w:val="Emphasis"/>
          <w:rFonts w:ascii="Arial" w:hAnsi="Arial" w:eastAsia="Arial" w:cs="Arial"/>
          <w:caps w:val="0"/>
          <w:sz w:val="23"/>
          <w:szCs w:val="23"/>
        </w:rPr>
      </w:pPr>
      <w:r w:rsidRPr="5488EFD9">
        <w:rPr>
          <w:rStyle w:val="Emphasis"/>
          <w:rFonts w:ascii="Arial" w:hAnsi="Arial" w:eastAsia="Arial" w:cs="Arial"/>
          <w:caps w:val="0"/>
          <w:sz w:val="23"/>
          <w:szCs w:val="23"/>
        </w:rPr>
        <w:t>(317) 759-4869</w:t>
      </w:r>
    </w:p>
    <w:p w:rsidR="239337CF" w:rsidP="5488EFD9" w:rsidRDefault="007B69BC" w14:paraId="2FDA821B" w14:textId="48BEC0C8">
      <w:pPr>
        <w:spacing w:after="0" w:line="240" w:lineRule="auto"/>
        <w:rPr>
          <w:rStyle w:val="Emphasis"/>
          <w:rFonts w:ascii="Arial" w:hAnsi="Arial" w:eastAsia="Arial" w:cs="Arial"/>
          <w:caps w:val="0"/>
          <w:sz w:val="23"/>
          <w:szCs w:val="23"/>
        </w:rPr>
      </w:pPr>
      <w:hyperlink r:id="rId14">
        <w:r w:rsidRPr="5488EFD9" w:rsidR="239337CF">
          <w:rPr>
            <w:rStyle w:val="Hyperlink"/>
            <w:rFonts w:ascii="Arial" w:hAnsi="Arial" w:eastAsia="Arial" w:cs="Arial"/>
            <w:sz w:val="23"/>
            <w:szCs w:val="23"/>
          </w:rPr>
          <w:t>sales</w:t>
        </w:r>
        <w:r w:rsidRPr="5488EFD9" w:rsidR="00B76A45">
          <w:rPr>
            <w:rStyle w:val="Hyperlink"/>
            <w:rFonts w:ascii="Arial" w:hAnsi="Arial" w:eastAsia="Arial" w:cs="Arial"/>
            <w:sz w:val="23"/>
            <w:szCs w:val="23"/>
          </w:rPr>
          <w:t>@axisfortox.com</w:t>
        </w:r>
      </w:hyperlink>
    </w:p>
    <w:p w:rsidR="5488EFD9" w:rsidP="5488EFD9" w:rsidRDefault="5488EFD9" w14:paraId="78FD031B" w14:textId="5CF55BB6">
      <w:pPr>
        <w:spacing w:after="0" w:line="240" w:lineRule="auto"/>
        <w:rPr>
          <w:rStyle w:val="Emphasis"/>
          <w:rFonts w:ascii="Arial" w:hAnsi="Arial" w:eastAsia="Arial" w:cs="Arial"/>
          <w:caps w:val="0"/>
          <w:sz w:val="23"/>
          <w:szCs w:val="23"/>
        </w:rPr>
      </w:pPr>
    </w:p>
    <w:p w:rsidR="00B76A45" w:rsidP="5488EFD9" w:rsidRDefault="00B76A45" w14:paraId="74A4339A" w14:textId="7A7E5443">
      <w:pPr>
        <w:spacing w:after="0" w:line="240" w:lineRule="auto"/>
        <w:rPr>
          <w:rStyle w:val="Emphasis"/>
          <w:rFonts w:ascii="Arial" w:hAnsi="Arial" w:eastAsia="Arial" w:cs="Arial"/>
          <w:b/>
          <w:bCs/>
          <w:caps w:val="0"/>
          <w:sz w:val="23"/>
          <w:szCs w:val="23"/>
          <w:u w:val="single"/>
        </w:rPr>
      </w:pPr>
      <w:r w:rsidRPr="5488EFD9">
        <w:rPr>
          <w:rStyle w:val="Emphasis"/>
          <w:rFonts w:ascii="Arial" w:hAnsi="Arial" w:eastAsia="Arial" w:cs="Arial"/>
          <w:b/>
          <w:bCs/>
          <w:caps w:val="0"/>
          <w:sz w:val="23"/>
          <w:szCs w:val="23"/>
          <w:u w:val="single"/>
        </w:rPr>
        <w:t xml:space="preserve">2.2.4 </w:t>
      </w:r>
      <w:r w:rsidRPr="5488EFD9" w:rsidR="001A6B50">
        <w:rPr>
          <w:rStyle w:val="Emphasis"/>
          <w:rFonts w:ascii="Arial" w:hAnsi="Arial" w:eastAsia="Arial" w:cs="Arial"/>
          <w:b/>
          <w:bCs/>
          <w:caps w:val="0"/>
          <w:sz w:val="23"/>
          <w:szCs w:val="23"/>
          <w:u w:val="single"/>
        </w:rPr>
        <w:t xml:space="preserve">Respondent </w:t>
      </w:r>
      <w:r w:rsidRPr="5488EFD9" w:rsidR="26BF6674">
        <w:rPr>
          <w:rStyle w:val="Emphasis"/>
          <w:rFonts w:ascii="Arial" w:hAnsi="Arial" w:eastAsia="Arial" w:cs="Arial"/>
          <w:b/>
          <w:bCs/>
          <w:caps w:val="0"/>
          <w:sz w:val="23"/>
          <w:szCs w:val="23"/>
          <w:u w:val="single"/>
        </w:rPr>
        <w:t>N</w:t>
      </w:r>
      <w:r w:rsidRPr="5488EFD9">
        <w:rPr>
          <w:rStyle w:val="Emphasis"/>
          <w:rFonts w:ascii="Arial" w:hAnsi="Arial" w:eastAsia="Arial" w:cs="Arial"/>
          <w:b/>
          <w:bCs/>
          <w:caps w:val="0"/>
          <w:sz w:val="23"/>
          <w:szCs w:val="23"/>
          <w:u w:val="single"/>
        </w:rPr>
        <w:t>otification</w:t>
      </w:r>
    </w:p>
    <w:p w:rsidR="00B76A45" w:rsidP="5488EFD9" w:rsidRDefault="00B76A45" w14:paraId="337BAE66" w14:textId="7AD1070A">
      <w:pPr>
        <w:spacing w:after="0" w:line="240" w:lineRule="auto"/>
        <w:rPr>
          <w:rStyle w:val="Emphasis"/>
          <w:rFonts w:ascii="Arial" w:hAnsi="Arial" w:eastAsia="Arial" w:cs="Arial"/>
          <w:caps w:val="0"/>
          <w:sz w:val="23"/>
          <w:szCs w:val="23"/>
        </w:rPr>
      </w:pPr>
      <w:r w:rsidRPr="5488EFD9">
        <w:rPr>
          <w:rStyle w:val="Emphasis"/>
          <w:rFonts w:ascii="Arial" w:hAnsi="Arial" w:eastAsia="Arial" w:cs="Arial"/>
          <w:caps w:val="0"/>
          <w:sz w:val="23"/>
          <w:szCs w:val="23"/>
        </w:rPr>
        <w:t>Axis’ email address for notifi</w:t>
      </w:r>
      <w:r w:rsidRPr="5488EFD9" w:rsidR="001A6B50">
        <w:rPr>
          <w:rStyle w:val="Emphasis"/>
          <w:rFonts w:ascii="Arial" w:hAnsi="Arial" w:eastAsia="Arial" w:cs="Arial"/>
          <w:caps w:val="0"/>
          <w:sz w:val="23"/>
          <w:szCs w:val="23"/>
        </w:rPr>
        <w:t xml:space="preserve">cation is </w:t>
      </w:r>
      <w:hyperlink r:id="rId15">
        <w:r w:rsidRPr="5488EFD9" w:rsidR="001A6B50">
          <w:rPr>
            <w:rStyle w:val="Hyperlink"/>
            <w:rFonts w:ascii="Arial" w:hAnsi="Arial" w:eastAsia="Arial" w:cs="Arial"/>
            <w:sz w:val="23"/>
            <w:szCs w:val="23"/>
          </w:rPr>
          <w:t>sales@axisfortox.com</w:t>
        </w:r>
      </w:hyperlink>
      <w:r w:rsidRPr="5488EFD9" w:rsidR="001A6B50">
        <w:rPr>
          <w:rStyle w:val="Emphasis"/>
          <w:rFonts w:ascii="Arial" w:hAnsi="Arial" w:eastAsia="Arial" w:cs="Arial"/>
          <w:caps w:val="0"/>
          <w:sz w:val="23"/>
          <w:szCs w:val="23"/>
        </w:rPr>
        <w:t>.</w:t>
      </w:r>
    </w:p>
    <w:p w:rsidRPr="00B76A45" w:rsidR="001A6B50" w:rsidP="5488EFD9" w:rsidRDefault="001A6B50" w14:paraId="4E2C113B" w14:textId="77777777">
      <w:pPr>
        <w:spacing w:after="0" w:line="240" w:lineRule="auto"/>
        <w:rPr>
          <w:rStyle w:val="Emphasis"/>
          <w:rFonts w:ascii="Arial" w:hAnsi="Arial" w:eastAsia="Arial" w:cs="Arial"/>
          <w:sz w:val="23"/>
          <w:szCs w:val="23"/>
        </w:rPr>
      </w:pPr>
    </w:p>
    <w:p w:rsidR="2D25FCD8" w:rsidP="5488EFD9" w:rsidRDefault="2D25FCD8" w14:paraId="7201AB3C" w14:textId="07E8B64F">
      <w:pPr>
        <w:spacing w:after="0" w:line="240" w:lineRule="auto"/>
        <w:rPr>
          <w:rStyle w:val="Emphasis"/>
          <w:rFonts w:ascii="Arial" w:hAnsi="Arial" w:eastAsia="Arial" w:cs="Arial"/>
          <w:b/>
          <w:bCs/>
          <w:caps w:val="0"/>
          <w:sz w:val="23"/>
          <w:szCs w:val="23"/>
          <w:u w:val="single"/>
        </w:rPr>
      </w:pPr>
      <w:r w:rsidRPr="7AA7A456">
        <w:rPr>
          <w:rStyle w:val="Emphasis"/>
          <w:rFonts w:ascii="Arial" w:hAnsi="Arial" w:eastAsia="Arial" w:cs="Arial"/>
          <w:b/>
          <w:bCs/>
          <w:caps w:val="0"/>
          <w:sz w:val="23"/>
          <w:szCs w:val="23"/>
          <w:u w:val="single"/>
        </w:rPr>
        <w:t>2.2.4 Secretary of State</w:t>
      </w:r>
    </w:p>
    <w:p w:rsidR="5488EFD9" w:rsidP="7AA7A456" w:rsidRDefault="3FDE346F" w14:paraId="09D4DDE5" w14:textId="4444C16E">
      <w:pPr>
        <w:spacing w:after="0" w:line="240" w:lineRule="auto"/>
        <w:rPr>
          <w:rFonts w:ascii="Arial" w:hAnsi="Arial" w:eastAsia="Arial" w:cs="Arial"/>
        </w:rPr>
      </w:pPr>
      <w:r w:rsidRPr="35EDCAF4">
        <w:rPr>
          <w:rStyle w:val="Emphasis"/>
          <w:rFonts w:ascii="Arial" w:hAnsi="Arial" w:eastAsia="Arial" w:cs="Arial"/>
          <w:caps w:val="0"/>
          <w:sz w:val="23"/>
          <w:szCs w:val="23"/>
        </w:rPr>
        <w:t>Axis is a Domestic For-</w:t>
      </w:r>
      <w:r w:rsidRPr="35EDCAF4" w:rsidR="2CBFDABB">
        <w:rPr>
          <w:rStyle w:val="Emphasis"/>
          <w:rFonts w:ascii="Arial" w:hAnsi="Arial" w:eastAsia="Arial" w:cs="Arial"/>
          <w:caps w:val="0"/>
          <w:sz w:val="23"/>
          <w:szCs w:val="23"/>
        </w:rPr>
        <w:t>Profit</w:t>
      </w:r>
      <w:r w:rsidRPr="35EDCAF4">
        <w:rPr>
          <w:rStyle w:val="Emphasis"/>
          <w:rFonts w:ascii="Arial" w:hAnsi="Arial" w:eastAsia="Arial" w:cs="Arial"/>
          <w:caps w:val="0"/>
          <w:sz w:val="23"/>
          <w:szCs w:val="23"/>
        </w:rPr>
        <w:t xml:space="preserve"> Corporation </w:t>
      </w:r>
      <w:r w:rsidRPr="35EDCAF4" w:rsidR="1796482D">
        <w:rPr>
          <w:rStyle w:val="Emphasis"/>
          <w:rFonts w:ascii="Arial" w:hAnsi="Arial" w:eastAsia="Arial" w:cs="Arial"/>
          <w:caps w:val="0"/>
          <w:sz w:val="23"/>
          <w:szCs w:val="23"/>
        </w:rPr>
        <w:t xml:space="preserve">(ID: 201606171146211) </w:t>
      </w:r>
      <w:r w:rsidRPr="35EDCAF4">
        <w:rPr>
          <w:rStyle w:val="Emphasis"/>
          <w:rFonts w:ascii="Arial" w:hAnsi="Arial" w:eastAsia="Arial" w:cs="Arial"/>
          <w:caps w:val="0"/>
          <w:sz w:val="23"/>
          <w:szCs w:val="23"/>
        </w:rPr>
        <w:t xml:space="preserve">in </w:t>
      </w:r>
      <w:r w:rsidRPr="35EDCAF4" w:rsidR="72CF9DCA">
        <w:rPr>
          <w:rStyle w:val="Emphasis"/>
          <w:rFonts w:ascii="Arial" w:hAnsi="Arial" w:eastAsia="Arial" w:cs="Arial"/>
          <w:caps w:val="0"/>
          <w:sz w:val="23"/>
          <w:szCs w:val="23"/>
        </w:rPr>
        <w:t xml:space="preserve">active status and </w:t>
      </w:r>
      <w:r w:rsidRPr="35EDCAF4">
        <w:rPr>
          <w:rStyle w:val="Emphasis"/>
          <w:rFonts w:ascii="Arial" w:hAnsi="Arial" w:eastAsia="Arial" w:cs="Arial"/>
          <w:caps w:val="0"/>
          <w:sz w:val="23"/>
          <w:szCs w:val="23"/>
        </w:rPr>
        <w:t xml:space="preserve">good standing </w:t>
      </w:r>
      <w:r w:rsidRPr="35EDCAF4" w:rsidR="3C4AEC85">
        <w:rPr>
          <w:rStyle w:val="Emphasis"/>
          <w:rFonts w:ascii="Arial" w:hAnsi="Arial" w:eastAsia="Arial" w:cs="Arial"/>
          <w:caps w:val="0"/>
          <w:sz w:val="23"/>
          <w:szCs w:val="23"/>
        </w:rPr>
        <w:t>with the Office of Indiana Secretary of State.</w:t>
      </w:r>
      <w:bookmarkStart w:name="_GoBack" w:id="2"/>
      <w:bookmarkEnd w:id="2"/>
      <w:r w:rsidR="00827427">
        <w:rPr>
          <w:rFonts w:ascii="Arial" w:hAnsi="Arial" w:eastAsia="Arial" w:cs="Arial"/>
        </w:rPr>
        <w:t xml:space="preserve"> </w:t>
      </w:r>
    </w:p>
    <w:p w:rsidR="7AA7A456" w:rsidP="7AA7A456" w:rsidRDefault="7AA7A456" w14:paraId="562C9998" w14:textId="47230471">
      <w:pPr>
        <w:spacing w:after="0" w:line="240" w:lineRule="auto"/>
        <w:rPr>
          <w:rStyle w:val="Emphasis"/>
          <w:rFonts w:ascii="Arial" w:hAnsi="Arial" w:eastAsia="Arial" w:cs="Arial"/>
          <w:caps w:val="0"/>
          <w:sz w:val="23"/>
          <w:szCs w:val="23"/>
        </w:rPr>
      </w:pPr>
    </w:p>
    <w:p w:rsidR="001A6B50" w:rsidP="5488EFD9" w:rsidRDefault="00B76A45" w14:paraId="5E9555E6" w14:textId="4DA1B0BE">
      <w:pPr>
        <w:spacing w:after="0" w:line="240" w:lineRule="auto"/>
        <w:rPr>
          <w:rStyle w:val="Emphasis"/>
          <w:rFonts w:ascii="Arial" w:hAnsi="Arial" w:eastAsia="Arial" w:cs="Arial"/>
          <w:b/>
          <w:bCs/>
          <w:caps w:val="0"/>
          <w:sz w:val="23"/>
          <w:szCs w:val="23"/>
          <w:u w:val="single"/>
        </w:rPr>
      </w:pPr>
      <w:r w:rsidRPr="15D2C5F8" w:rsidR="00B76A45">
        <w:rPr>
          <w:rStyle w:val="Emphasis"/>
          <w:rFonts w:ascii="Arial" w:hAnsi="Arial" w:eastAsia="Arial" w:cs="Arial"/>
          <w:b w:val="1"/>
          <w:bCs w:val="1"/>
          <w:caps w:val="0"/>
          <w:smallCaps w:val="0"/>
          <w:sz w:val="23"/>
          <w:szCs w:val="23"/>
          <w:u w:val="single"/>
        </w:rPr>
        <w:t>2.2.</w:t>
      </w:r>
      <w:r w:rsidRPr="15D2C5F8" w:rsidR="6BCAE209">
        <w:rPr>
          <w:rStyle w:val="Emphasis"/>
          <w:rFonts w:ascii="Arial" w:hAnsi="Arial" w:eastAsia="Arial" w:cs="Arial"/>
          <w:b w:val="1"/>
          <w:bCs w:val="1"/>
          <w:caps w:val="0"/>
          <w:smallCaps w:val="0"/>
          <w:sz w:val="23"/>
          <w:szCs w:val="23"/>
          <w:u w:val="single"/>
        </w:rPr>
        <w:t>5</w:t>
      </w:r>
      <w:r w:rsidRPr="15D2C5F8" w:rsidR="00B76A45">
        <w:rPr>
          <w:rStyle w:val="Emphasis"/>
          <w:rFonts w:ascii="Arial" w:hAnsi="Arial" w:eastAsia="Arial" w:cs="Arial"/>
          <w:b w:val="1"/>
          <w:bCs w:val="1"/>
          <w:caps w:val="0"/>
          <w:smallCaps w:val="0"/>
          <w:sz w:val="23"/>
          <w:szCs w:val="23"/>
          <w:u w:val="single"/>
        </w:rPr>
        <w:t xml:space="preserve"> </w:t>
      </w:r>
      <w:r w:rsidRPr="15D2C5F8" w:rsidR="001A6B50">
        <w:rPr>
          <w:rStyle w:val="Emphasis"/>
          <w:rFonts w:ascii="Arial" w:hAnsi="Arial" w:eastAsia="Arial" w:cs="Arial"/>
          <w:b w:val="1"/>
          <w:bCs w:val="1"/>
          <w:caps w:val="0"/>
          <w:smallCaps w:val="0"/>
          <w:sz w:val="23"/>
          <w:szCs w:val="23"/>
          <w:u w:val="single"/>
        </w:rPr>
        <w:t xml:space="preserve">Other </w:t>
      </w:r>
      <w:r w:rsidRPr="15D2C5F8" w:rsidR="702DE3FD">
        <w:rPr>
          <w:rStyle w:val="Emphasis"/>
          <w:rFonts w:ascii="Arial" w:hAnsi="Arial" w:eastAsia="Arial" w:cs="Arial"/>
          <w:b w:val="1"/>
          <w:bCs w:val="1"/>
          <w:caps w:val="0"/>
          <w:smallCaps w:val="0"/>
          <w:sz w:val="23"/>
          <w:szCs w:val="23"/>
          <w:u w:val="single"/>
        </w:rPr>
        <w:t>I</w:t>
      </w:r>
      <w:r w:rsidRPr="15D2C5F8" w:rsidR="00B76A45">
        <w:rPr>
          <w:rStyle w:val="Emphasis"/>
          <w:rFonts w:ascii="Arial" w:hAnsi="Arial" w:eastAsia="Arial" w:cs="Arial"/>
          <w:b w:val="1"/>
          <w:bCs w:val="1"/>
          <w:caps w:val="0"/>
          <w:smallCaps w:val="0"/>
          <w:sz w:val="23"/>
          <w:szCs w:val="23"/>
          <w:u w:val="single"/>
        </w:rPr>
        <w:t>nformation</w:t>
      </w:r>
    </w:p>
    <w:p w:rsidR="001A6B50" w:rsidP="15D2C5F8" w:rsidRDefault="00B76A45" w14:paraId="52B13C44" w14:textId="1D269304">
      <w:pPr>
        <w:pStyle w:val="Normal"/>
        <w:spacing w:after="0" w:line="240" w:lineRule="auto"/>
        <w:rPr>
          <w:rStyle w:val="Emphasis"/>
          <w:rFonts w:ascii="Arial" w:hAnsi="Arial" w:eastAsia="Arial" w:cs="Arial"/>
          <w:caps w:val="0"/>
          <w:smallCaps w:val="0"/>
          <w:sz w:val="23"/>
          <w:szCs w:val="23"/>
        </w:rPr>
      </w:pPr>
      <w:r w:rsidRPr="15D2C5F8" w:rsidR="165E11B5">
        <w:rPr>
          <w:rStyle w:val="Emphasis"/>
          <w:rFonts w:ascii="Arial" w:hAnsi="Arial" w:eastAsia="Arial" w:cs="Arial"/>
          <w:caps w:val="0"/>
          <w:smallCaps w:val="0"/>
          <w:sz w:val="23"/>
          <w:szCs w:val="23"/>
        </w:rPr>
        <w:t xml:space="preserve">As a claimed Indiana business, Axis respectfully requests full consideration of the Buy Indiana initiative, </w:t>
      </w:r>
      <w:r w:rsidRPr="15D2C5F8" w:rsidR="165E11B5">
        <w:rPr>
          <w:rStyle w:val="Emphasis"/>
          <w:rFonts w:ascii="Arial" w:hAnsi="Arial" w:eastAsia="Arial" w:cs="Arial"/>
          <w:caps w:val="0"/>
          <w:smallCaps w:val="0"/>
          <w:sz w:val="23"/>
          <w:szCs w:val="23"/>
        </w:rPr>
        <w:t>established</w:t>
      </w:r>
      <w:r w:rsidRPr="15D2C5F8" w:rsidR="165E11B5">
        <w:rPr>
          <w:rStyle w:val="Emphasis"/>
          <w:rFonts w:ascii="Arial" w:hAnsi="Arial" w:eastAsia="Arial" w:cs="Arial"/>
          <w:caps w:val="0"/>
          <w:smallCaps w:val="0"/>
          <w:sz w:val="23"/>
          <w:szCs w:val="23"/>
        </w:rPr>
        <w:t xml:space="preserve"> by executive order 05-05, and set out in I.C. 5-22-15-20.5(b).</w:t>
      </w:r>
    </w:p>
    <w:p w:rsidR="001A6B50" w:rsidP="15D2C5F8" w:rsidRDefault="00B76A45" w14:paraId="7A2AB032" w14:textId="7E38F35C">
      <w:pPr>
        <w:pStyle w:val="Normal"/>
        <w:spacing w:after="0" w:line="240" w:lineRule="auto"/>
        <w:rPr>
          <w:rStyle w:val="Emphasis"/>
          <w:rFonts w:ascii="Arial" w:hAnsi="Arial" w:eastAsia="Arial" w:cs="Arial"/>
          <w:caps w:val="0"/>
          <w:smallCaps w:val="0"/>
          <w:sz w:val="23"/>
          <w:szCs w:val="23"/>
        </w:rPr>
      </w:pPr>
    </w:p>
    <w:p w:rsidR="001A6B50" w:rsidP="15D2C5F8" w:rsidRDefault="00B76A45" w14:paraId="53E132E0" w14:textId="2C29783A">
      <w:pPr>
        <w:pStyle w:val="Normal"/>
        <w:spacing w:after="0" w:line="240" w:lineRule="auto"/>
        <w:rPr>
          <w:rStyle w:val="Emphasis"/>
          <w:rFonts w:ascii="Arial" w:hAnsi="Arial" w:eastAsia="Arial" w:cs="Arial"/>
          <w:caps w:val="0"/>
          <w:smallCaps w:val="0"/>
          <w:sz w:val="23"/>
          <w:szCs w:val="23"/>
        </w:rPr>
      </w:pPr>
      <w:r w:rsidRPr="15D2C5F8" w:rsidR="165E11B5">
        <w:rPr>
          <w:rStyle w:val="Emphasis"/>
          <w:rFonts w:ascii="Arial" w:hAnsi="Arial" w:eastAsia="Arial" w:cs="Arial"/>
          <w:caps w:val="0"/>
          <w:smallCaps w:val="0"/>
          <w:sz w:val="23"/>
          <w:szCs w:val="23"/>
        </w:rPr>
        <w:t xml:space="preserve">Axis’ references listed in the Business Proposal may have </w:t>
      </w:r>
      <w:r w:rsidRPr="15D2C5F8" w:rsidR="165E11B5">
        <w:rPr>
          <w:rStyle w:val="Emphasis"/>
          <w:rFonts w:ascii="Arial" w:hAnsi="Arial" w:eastAsia="Arial" w:cs="Arial"/>
          <w:caps w:val="0"/>
          <w:smallCaps w:val="0"/>
          <w:sz w:val="23"/>
          <w:szCs w:val="23"/>
        </w:rPr>
        <w:t>submitted</w:t>
      </w:r>
      <w:r w:rsidRPr="15D2C5F8" w:rsidR="165E11B5">
        <w:rPr>
          <w:rStyle w:val="Emphasis"/>
          <w:rFonts w:ascii="Arial" w:hAnsi="Arial" w:eastAsia="Arial" w:cs="Arial"/>
          <w:caps w:val="0"/>
          <w:smallCaps w:val="0"/>
          <w:sz w:val="23"/>
          <w:szCs w:val="23"/>
        </w:rPr>
        <w:t xml:space="preserve"> and/or re-submitted their </w:t>
      </w:r>
      <w:r w:rsidRPr="15D2C5F8" w:rsidR="25D33B00">
        <w:rPr>
          <w:rStyle w:val="Emphasis"/>
          <w:rFonts w:ascii="Arial" w:hAnsi="Arial" w:eastAsia="Arial" w:cs="Arial"/>
          <w:caps w:val="0"/>
          <w:smallCaps w:val="0"/>
          <w:sz w:val="23"/>
          <w:szCs w:val="23"/>
        </w:rPr>
        <w:t>Reference</w:t>
      </w:r>
      <w:r w:rsidRPr="15D2C5F8" w:rsidR="165E11B5">
        <w:rPr>
          <w:rStyle w:val="Emphasis"/>
          <w:rFonts w:ascii="Arial" w:hAnsi="Arial" w:eastAsia="Arial" w:cs="Arial"/>
          <w:caps w:val="0"/>
          <w:smallCaps w:val="0"/>
          <w:sz w:val="23"/>
          <w:szCs w:val="23"/>
        </w:rPr>
        <w:t xml:space="preserve"> Check Form </w:t>
      </w:r>
      <w:r w:rsidRPr="15D2C5F8" w:rsidR="05A9DFBB">
        <w:rPr>
          <w:rStyle w:val="Emphasis"/>
          <w:rFonts w:ascii="Arial" w:hAnsi="Arial" w:eastAsia="Arial" w:cs="Arial"/>
          <w:caps w:val="0"/>
          <w:smallCaps w:val="0"/>
          <w:sz w:val="23"/>
          <w:szCs w:val="23"/>
        </w:rPr>
        <w:t xml:space="preserve">that </w:t>
      </w:r>
      <w:r w:rsidRPr="15D2C5F8" w:rsidR="05A9DFBB">
        <w:rPr>
          <w:rStyle w:val="Emphasis"/>
          <w:rFonts w:ascii="Arial" w:hAnsi="Arial" w:eastAsia="Arial" w:cs="Arial"/>
          <w:caps w:val="0"/>
          <w:smallCaps w:val="0"/>
          <w:sz w:val="23"/>
          <w:szCs w:val="23"/>
        </w:rPr>
        <w:t>contains</w:t>
      </w:r>
      <w:r w:rsidRPr="15D2C5F8" w:rsidR="05A9DFBB">
        <w:rPr>
          <w:rStyle w:val="Emphasis"/>
          <w:rFonts w:ascii="Arial" w:hAnsi="Arial" w:eastAsia="Arial" w:cs="Arial"/>
          <w:caps w:val="0"/>
          <w:smallCaps w:val="0"/>
          <w:sz w:val="23"/>
          <w:szCs w:val="23"/>
        </w:rPr>
        <w:t xml:space="preserve"> an incorrect </w:t>
      </w:r>
      <w:r w:rsidRPr="15D2C5F8" w:rsidR="52C9C30D">
        <w:rPr>
          <w:rStyle w:val="Emphasis"/>
          <w:rFonts w:ascii="Arial" w:hAnsi="Arial" w:eastAsia="Arial" w:cs="Arial"/>
          <w:caps w:val="0"/>
          <w:smallCaps w:val="0"/>
          <w:sz w:val="23"/>
          <w:szCs w:val="23"/>
        </w:rPr>
        <w:t>RFP</w:t>
      </w:r>
      <w:r w:rsidRPr="15D2C5F8" w:rsidR="14C9D9D4">
        <w:rPr>
          <w:rStyle w:val="Emphasis"/>
          <w:rFonts w:ascii="Arial" w:hAnsi="Arial" w:eastAsia="Arial" w:cs="Arial"/>
          <w:caps w:val="0"/>
          <w:smallCaps w:val="0"/>
          <w:sz w:val="23"/>
          <w:szCs w:val="23"/>
        </w:rPr>
        <w:t xml:space="preserve"> number which they may have also used in the subject line of their submission email.</w:t>
      </w:r>
      <w:r w:rsidRPr="15D2C5F8" w:rsidR="52C9C30D">
        <w:rPr>
          <w:rStyle w:val="Emphasis"/>
          <w:rFonts w:ascii="Arial" w:hAnsi="Arial" w:eastAsia="Arial" w:cs="Arial"/>
          <w:caps w:val="0"/>
          <w:smallCaps w:val="0"/>
          <w:sz w:val="23"/>
          <w:szCs w:val="23"/>
        </w:rPr>
        <w:t xml:space="preserve"> </w:t>
      </w:r>
      <w:r w:rsidRPr="15D2C5F8" w:rsidR="10F1A67B">
        <w:rPr>
          <w:rStyle w:val="Emphasis"/>
          <w:rFonts w:ascii="Arial" w:hAnsi="Arial" w:eastAsia="Arial" w:cs="Arial"/>
          <w:caps w:val="0"/>
          <w:smallCaps w:val="0"/>
          <w:sz w:val="23"/>
          <w:szCs w:val="23"/>
        </w:rPr>
        <w:t xml:space="preserve">Our references are correctly listed in the Business </w:t>
      </w:r>
      <w:r w:rsidRPr="15D2C5F8" w:rsidR="10F1A67B">
        <w:rPr>
          <w:rStyle w:val="Emphasis"/>
          <w:rFonts w:ascii="Arial" w:hAnsi="Arial" w:eastAsia="Arial" w:cs="Arial"/>
          <w:caps w:val="0"/>
          <w:smallCaps w:val="0"/>
          <w:sz w:val="23"/>
          <w:szCs w:val="23"/>
        </w:rPr>
        <w:t>Proposal.</w:t>
      </w:r>
    </w:p>
    <w:p w:rsidR="001A6B50" w:rsidP="15D2C5F8" w:rsidRDefault="00B76A45" w14:paraId="0CF410F7" w14:textId="34D7E66C">
      <w:pPr>
        <w:pStyle w:val="Normal"/>
        <w:spacing w:after="0" w:line="240" w:lineRule="auto"/>
        <w:rPr>
          <w:rStyle w:val="Emphasis"/>
          <w:rFonts w:ascii="Arial" w:hAnsi="Arial" w:eastAsia="Arial" w:cs="Arial"/>
          <w:caps w:val="0"/>
          <w:smallCaps w:val="0"/>
          <w:sz w:val="23"/>
          <w:szCs w:val="23"/>
        </w:rPr>
      </w:pPr>
    </w:p>
    <w:p w:rsidR="001A6B50" w:rsidP="15D2C5F8" w:rsidRDefault="00B76A45" w14:paraId="4F76400E" w14:textId="1B3910F4">
      <w:pPr>
        <w:pStyle w:val="Normal"/>
        <w:spacing w:after="0" w:line="240" w:lineRule="auto"/>
        <w:rPr>
          <w:rStyle w:val="Emphasis"/>
          <w:rFonts w:ascii="Arial" w:hAnsi="Arial" w:eastAsia="Arial" w:cs="Arial"/>
          <w:caps w:val="0"/>
          <w:smallCaps w:val="0"/>
          <w:sz w:val="23"/>
          <w:szCs w:val="23"/>
        </w:rPr>
      </w:pPr>
      <w:r w:rsidRPr="15D2C5F8" w:rsidR="00B76A45">
        <w:rPr>
          <w:rStyle w:val="Emphasis"/>
          <w:rFonts w:ascii="Arial" w:hAnsi="Arial" w:eastAsia="Arial" w:cs="Arial"/>
          <w:caps w:val="0"/>
          <w:smallCaps w:val="0"/>
          <w:sz w:val="23"/>
          <w:szCs w:val="23"/>
        </w:rPr>
        <w:t xml:space="preserve">All other information has been supplied within the required </w:t>
      </w:r>
      <w:r w:rsidRPr="15D2C5F8" w:rsidR="001A6B50">
        <w:rPr>
          <w:rStyle w:val="Emphasis"/>
          <w:rFonts w:ascii="Arial" w:hAnsi="Arial" w:eastAsia="Arial" w:cs="Arial"/>
          <w:caps w:val="0"/>
          <w:smallCaps w:val="0"/>
          <w:sz w:val="23"/>
          <w:szCs w:val="23"/>
        </w:rPr>
        <w:t>attachments to this proposal.</w:t>
      </w:r>
      <w:r w:rsidRPr="15D2C5F8" w:rsidR="6370E7F0">
        <w:rPr>
          <w:rStyle w:val="Emphasis"/>
          <w:rFonts w:ascii="Arial" w:hAnsi="Arial" w:eastAsia="Arial" w:cs="Arial"/>
          <w:caps w:val="0"/>
          <w:smallCaps w:val="0"/>
          <w:sz w:val="23"/>
          <w:szCs w:val="23"/>
        </w:rPr>
        <w:t xml:space="preserve"> </w:t>
      </w:r>
      <w:r w:rsidRPr="15D2C5F8" w:rsidR="6C70454F">
        <w:rPr>
          <w:rStyle w:val="Emphasis"/>
          <w:rFonts w:ascii="Arial" w:hAnsi="Arial" w:eastAsia="Arial" w:cs="Arial"/>
          <w:caps w:val="0"/>
          <w:smallCaps w:val="0"/>
          <w:sz w:val="23"/>
          <w:szCs w:val="23"/>
        </w:rPr>
        <w:t xml:space="preserve">The General Information and Requested Products/Services in the RFP have been </w:t>
      </w:r>
      <w:r w:rsidRPr="15D2C5F8" w:rsidR="0D1DD2B7">
        <w:rPr>
          <w:rStyle w:val="Emphasis"/>
          <w:rFonts w:ascii="Arial" w:hAnsi="Arial" w:eastAsia="Arial" w:cs="Arial"/>
          <w:caps w:val="0"/>
          <w:smallCaps w:val="0"/>
          <w:sz w:val="23"/>
          <w:szCs w:val="23"/>
        </w:rPr>
        <w:t xml:space="preserve">thoroughly reviewed. Axis, as the </w:t>
      </w:r>
      <w:r w:rsidRPr="15D2C5F8" w:rsidR="07B87039">
        <w:rPr>
          <w:rStyle w:val="Emphasis"/>
          <w:rFonts w:ascii="Arial" w:hAnsi="Arial" w:eastAsia="Arial" w:cs="Arial"/>
          <w:caps w:val="0"/>
          <w:smallCaps w:val="0"/>
          <w:sz w:val="23"/>
          <w:szCs w:val="23"/>
        </w:rPr>
        <w:t>incumbent</w:t>
      </w:r>
      <w:r w:rsidRPr="15D2C5F8" w:rsidR="0D1DD2B7">
        <w:rPr>
          <w:rStyle w:val="Emphasis"/>
          <w:rFonts w:ascii="Arial" w:hAnsi="Arial" w:eastAsia="Arial" w:cs="Arial"/>
          <w:caps w:val="0"/>
          <w:smallCaps w:val="0"/>
          <w:sz w:val="23"/>
          <w:szCs w:val="23"/>
        </w:rPr>
        <w:t xml:space="preserve"> forensic toxicology laboratory, has the </w:t>
      </w:r>
      <w:r w:rsidRPr="15D2C5F8" w:rsidR="433126C5">
        <w:rPr>
          <w:rStyle w:val="Emphasis"/>
          <w:rFonts w:ascii="Arial" w:hAnsi="Arial" w:eastAsia="Arial" w:cs="Arial"/>
          <w:caps w:val="0"/>
          <w:smallCaps w:val="0"/>
          <w:sz w:val="23"/>
          <w:szCs w:val="23"/>
        </w:rPr>
        <w:t xml:space="preserve">experience, </w:t>
      </w:r>
      <w:r w:rsidRPr="15D2C5F8" w:rsidR="433126C5">
        <w:rPr>
          <w:rStyle w:val="Emphasis"/>
          <w:rFonts w:ascii="Arial" w:hAnsi="Arial" w:eastAsia="Arial" w:cs="Arial"/>
          <w:caps w:val="0"/>
          <w:smallCaps w:val="0"/>
          <w:sz w:val="23"/>
          <w:szCs w:val="23"/>
        </w:rPr>
        <w:t>expertise</w:t>
      </w:r>
      <w:r w:rsidRPr="15D2C5F8" w:rsidR="433126C5">
        <w:rPr>
          <w:rStyle w:val="Emphasis"/>
          <w:rFonts w:ascii="Arial" w:hAnsi="Arial" w:eastAsia="Arial" w:cs="Arial"/>
          <w:caps w:val="0"/>
          <w:smallCaps w:val="0"/>
          <w:sz w:val="23"/>
          <w:szCs w:val="23"/>
        </w:rPr>
        <w:t xml:space="preserve">, </w:t>
      </w:r>
      <w:r w:rsidRPr="15D2C5F8" w:rsidR="0D1DD2B7">
        <w:rPr>
          <w:rStyle w:val="Emphasis"/>
          <w:rFonts w:ascii="Arial" w:hAnsi="Arial" w:eastAsia="Arial" w:cs="Arial"/>
          <w:caps w:val="0"/>
          <w:smallCaps w:val="0"/>
          <w:sz w:val="23"/>
          <w:szCs w:val="23"/>
        </w:rPr>
        <w:t xml:space="preserve">capability, </w:t>
      </w:r>
      <w:r w:rsidRPr="15D2C5F8" w:rsidR="0D1DD2B7">
        <w:rPr>
          <w:rStyle w:val="Emphasis"/>
          <w:rFonts w:ascii="Arial" w:hAnsi="Arial" w:eastAsia="Arial" w:cs="Arial"/>
          <w:caps w:val="0"/>
          <w:smallCaps w:val="0"/>
          <w:sz w:val="23"/>
          <w:szCs w:val="23"/>
        </w:rPr>
        <w:t>c</w:t>
      </w:r>
      <w:r w:rsidRPr="15D2C5F8" w:rsidR="17B43A8D">
        <w:rPr>
          <w:rStyle w:val="Emphasis"/>
          <w:rFonts w:ascii="Arial" w:hAnsi="Arial" w:eastAsia="Arial" w:cs="Arial"/>
          <w:caps w:val="0"/>
          <w:smallCaps w:val="0"/>
          <w:sz w:val="23"/>
          <w:szCs w:val="23"/>
        </w:rPr>
        <w:t>apacity</w:t>
      </w:r>
      <w:r w:rsidRPr="15D2C5F8" w:rsidR="0D1DD2B7">
        <w:rPr>
          <w:rStyle w:val="Emphasis"/>
          <w:rFonts w:ascii="Arial" w:hAnsi="Arial" w:eastAsia="Arial" w:cs="Arial"/>
          <w:caps w:val="0"/>
          <w:smallCaps w:val="0"/>
          <w:sz w:val="23"/>
          <w:szCs w:val="23"/>
        </w:rPr>
        <w:t xml:space="preserve">, and desire to be awarded </w:t>
      </w:r>
      <w:r w:rsidRPr="15D2C5F8" w:rsidR="4753B736">
        <w:rPr>
          <w:rStyle w:val="Emphasis"/>
          <w:rFonts w:ascii="Arial" w:hAnsi="Arial" w:eastAsia="Arial" w:cs="Arial"/>
          <w:caps w:val="0"/>
          <w:smallCaps w:val="0"/>
          <w:sz w:val="23"/>
          <w:szCs w:val="23"/>
        </w:rPr>
        <w:t xml:space="preserve">a contract </w:t>
      </w:r>
      <w:r w:rsidRPr="15D2C5F8" w:rsidR="4E752D69">
        <w:rPr>
          <w:rStyle w:val="Emphasis"/>
          <w:rFonts w:ascii="Arial" w:hAnsi="Arial" w:eastAsia="Arial" w:cs="Arial"/>
          <w:caps w:val="0"/>
          <w:smallCaps w:val="0"/>
          <w:sz w:val="23"/>
          <w:szCs w:val="23"/>
        </w:rPr>
        <w:t xml:space="preserve">from this RFP. </w:t>
      </w:r>
    </w:p>
    <w:p w:rsidR="00827427" w:rsidP="7AA7A456" w:rsidRDefault="00827427" w14:paraId="11F3C61C" w14:textId="77777777">
      <w:pPr>
        <w:spacing w:after="0" w:line="240" w:lineRule="auto"/>
        <w:rPr>
          <w:rStyle w:val="Emphasis"/>
          <w:rFonts w:ascii="Arial" w:hAnsi="Arial" w:eastAsia="Arial" w:cs="Arial"/>
          <w:caps w:val="0"/>
          <w:sz w:val="23"/>
          <w:szCs w:val="23"/>
        </w:rPr>
      </w:pPr>
    </w:p>
    <w:p w:rsidR="15D2C5F8" w:rsidP="15D2C5F8" w:rsidRDefault="15D2C5F8" w14:paraId="1F15E8EF" w14:textId="6FF36218">
      <w:pPr>
        <w:spacing w:after="0" w:line="240" w:lineRule="auto"/>
        <w:rPr>
          <w:rStyle w:val="Emphasis"/>
          <w:rFonts w:ascii="Arial" w:hAnsi="Arial" w:eastAsia="Arial" w:cs="Arial"/>
          <w:caps w:val="0"/>
          <w:smallCaps w:val="0"/>
          <w:sz w:val="23"/>
          <w:szCs w:val="23"/>
        </w:rPr>
      </w:pPr>
    </w:p>
    <w:p w:rsidRPr="00A27804" w:rsidR="00B76A45" w:rsidP="5488EFD9" w:rsidRDefault="00B76A45" w14:paraId="19728E22" w14:textId="0684437D">
      <w:pPr>
        <w:spacing w:after="0" w:line="240" w:lineRule="auto"/>
        <w:rPr>
          <w:rStyle w:val="Emphasis"/>
          <w:rFonts w:ascii="Arial" w:hAnsi="Arial" w:eastAsia="Arial" w:cs="Arial"/>
          <w:sz w:val="23"/>
          <w:szCs w:val="23"/>
        </w:rPr>
      </w:pPr>
      <w:r w:rsidRPr="5488EFD9">
        <w:rPr>
          <w:rStyle w:val="Emphasis"/>
          <w:rFonts w:ascii="Arial" w:hAnsi="Arial" w:eastAsia="Arial" w:cs="Arial"/>
          <w:caps w:val="0"/>
          <w:sz w:val="23"/>
          <w:szCs w:val="23"/>
        </w:rPr>
        <w:t>We appreciate your consideration and look forward to serving you.</w:t>
      </w:r>
    </w:p>
    <w:p w:rsidR="5488EFD9" w:rsidP="5488EFD9" w:rsidRDefault="5488EFD9" w14:paraId="190E218C" w14:textId="497C28B3">
      <w:pPr>
        <w:spacing w:after="0" w:line="240" w:lineRule="auto"/>
        <w:rPr>
          <w:rStyle w:val="Emphasis"/>
          <w:rFonts w:ascii="Arial" w:hAnsi="Arial" w:eastAsia="Arial" w:cs="Arial"/>
          <w:caps w:val="0"/>
          <w:sz w:val="23"/>
          <w:szCs w:val="23"/>
        </w:rPr>
      </w:pPr>
    </w:p>
    <w:p w:rsidR="2477F981" w:rsidP="5488EFD9" w:rsidRDefault="2477F981" w14:paraId="78FA8EB5" w14:textId="31C9943E">
      <w:pPr>
        <w:spacing w:after="0" w:line="240" w:lineRule="auto"/>
      </w:pPr>
      <w:r w:rsidRPr="5488EFD9">
        <w:rPr>
          <w:rStyle w:val="Emphasis"/>
          <w:rFonts w:ascii="Arial" w:hAnsi="Arial" w:eastAsia="Arial" w:cs="Arial"/>
          <w:caps w:val="0"/>
          <w:sz w:val="23"/>
          <w:szCs w:val="23"/>
        </w:rPr>
        <w:t xml:space="preserve">Regards, </w:t>
      </w:r>
    </w:p>
    <w:p w:rsidR="2477F981" w:rsidP="5488EFD9" w:rsidRDefault="2477F981" w14:paraId="739256FF" w14:textId="23CC45B1">
      <w:pPr>
        <w:spacing w:after="0" w:line="240" w:lineRule="auto"/>
      </w:pPr>
      <w:r>
        <w:rPr>
          <w:noProof/>
        </w:rPr>
        <w:drawing>
          <wp:inline distT="0" distB="0" distL="0" distR="0" wp14:anchorId="74882592" wp14:editId="10DC6F5A">
            <wp:extent cx="1619250" cy="381000"/>
            <wp:effectExtent l="0" t="0" r="0" b="0"/>
            <wp:docPr id="1560117169" name="Picture 1560117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619250" cy="381000"/>
                    </a:xfrm>
                    <a:prstGeom prst="rect">
                      <a:avLst/>
                    </a:prstGeom>
                  </pic:spPr>
                </pic:pic>
              </a:graphicData>
            </a:graphic>
          </wp:inline>
        </w:drawing>
      </w:r>
    </w:p>
    <w:p w:rsidR="2477F981" w:rsidP="5488EFD9" w:rsidRDefault="2477F981" w14:paraId="6DE6C683" w14:textId="478F0C82">
      <w:pPr>
        <w:spacing w:after="0" w:line="240" w:lineRule="auto"/>
      </w:pPr>
      <w:r w:rsidRPr="5488EFD9">
        <w:rPr>
          <w:rStyle w:val="Emphasis"/>
          <w:rFonts w:ascii="Arial" w:hAnsi="Arial" w:eastAsia="Arial" w:cs="Arial"/>
          <w:caps w:val="0"/>
          <w:sz w:val="23"/>
          <w:szCs w:val="23"/>
        </w:rPr>
        <w:t xml:space="preserve">Philip T. Roberts </w:t>
      </w:r>
    </w:p>
    <w:p w:rsidR="2477F981" w:rsidP="5488EFD9" w:rsidRDefault="2477F981" w14:paraId="0EA46456" w14:textId="3B337DC3">
      <w:pPr>
        <w:spacing w:after="0" w:line="240" w:lineRule="auto"/>
      </w:pPr>
      <w:proofErr w:type="gramStart"/>
      <w:r w:rsidRPr="5488EFD9">
        <w:rPr>
          <w:rStyle w:val="Emphasis"/>
          <w:rFonts w:ascii="Arial" w:hAnsi="Arial" w:eastAsia="Arial" w:cs="Arial"/>
          <w:caps w:val="0"/>
          <w:sz w:val="23"/>
          <w:szCs w:val="23"/>
        </w:rPr>
        <w:t>President &amp;</w:t>
      </w:r>
      <w:proofErr w:type="gramEnd"/>
      <w:r w:rsidRPr="5488EFD9">
        <w:rPr>
          <w:rStyle w:val="Emphasis"/>
          <w:rFonts w:ascii="Arial" w:hAnsi="Arial" w:eastAsia="Arial" w:cs="Arial"/>
          <w:caps w:val="0"/>
          <w:sz w:val="23"/>
          <w:szCs w:val="23"/>
        </w:rPr>
        <w:t xml:space="preserve"> CEO</w:t>
      </w:r>
    </w:p>
    <w:sectPr w:rsidR="2477F981" w:rsidSect="008A725C">
      <w:footerReference w:type="default" r:id="rId17"/>
      <w:pgSz w:w="12240" w:h="15840" w:orient="portrait"/>
      <w:pgMar w:top="1440" w:right="1440" w:bottom="1440" w:left="1440" w:header="72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B8B05C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5A74963" w16cex:dateUtc="2024-02-13T20:13:37.372Z"/>
</w16cex:commentsExtensible>
</file>

<file path=word/commentsIds.xml><?xml version="1.0" encoding="utf-8"?>
<w16cid:commentsIds xmlns:mc="http://schemas.openxmlformats.org/markup-compatibility/2006" xmlns:w16cid="http://schemas.microsoft.com/office/word/2016/wordml/cid" mc:Ignorable="w16cid">
  <w16cid:commentId w16cid:paraId="5B8B05C4" w16cid:durableId="75A749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9BC" w:rsidP="00DE4C1E" w:rsidRDefault="007B69BC" w14:paraId="1E489B7B" w14:textId="77777777">
      <w:pPr>
        <w:spacing w:after="0" w:line="240" w:lineRule="auto"/>
      </w:pPr>
      <w:r>
        <w:separator/>
      </w:r>
    </w:p>
  </w:endnote>
  <w:endnote w:type="continuationSeparator" w:id="0">
    <w:p w:rsidR="007B69BC" w:rsidP="00DE4C1E" w:rsidRDefault="007B69BC" w14:paraId="1C2C749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00000087" w:usb1="00000000" w:usb2="00000000" w:usb3="00000000" w:csb0="0000000B"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000683" w:rsidR="00CE7824" w:rsidP="001C7585" w:rsidRDefault="002048AE" w14:paraId="23B8059D" w14:textId="58FCD5B6">
    <w:pPr>
      <w:pStyle w:val="Footer"/>
      <w:tabs>
        <w:tab w:val="clear" w:pos="9360"/>
        <w:tab w:val="right" w:pos="10800"/>
      </w:tabs>
      <w:rPr>
        <w:sz w:val="16"/>
        <w:szCs w:val="16"/>
      </w:rPr>
    </w:pPr>
    <w:r>
      <w:rPr>
        <w:sz w:val="16"/>
        <w:szCs w:val="16"/>
      </w:rPr>
      <w:tab/>
    </w:r>
    <w:r w:rsidRPr="009C1F75" w:rsidR="00CE7824">
      <w:rPr>
        <w:sz w:val="16"/>
        <w:szCs w:val="16"/>
      </w:rPr>
      <w:tab/>
    </w:r>
    <w:r w:rsidRPr="009C1F75" w:rsidR="00CE7824">
      <w:rPr>
        <w:sz w:val="16"/>
        <w:szCs w:val="16"/>
      </w:rPr>
      <w:tab/>
    </w:r>
    <w:r w:rsidR="00CE7824">
      <w:rPr>
        <w:sz w:val="16"/>
        <w:szCs w:val="16"/>
      </w:rPr>
      <w:t xml:space="preserve">   </w:t>
    </w:r>
    <w:r w:rsidRPr="009C1F75" w:rsidR="00CE7824">
      <w:rPr>
        <w:sz w:val="16"/>
        <w:szCs w:val="16"/>
      </w:rPr>
      <w:tab/>
    </w:r>
    <w:r w:rsidRPr="009C1F75" w:rsidR="00CE7824">
      <w:rPr>
        <w:sz w:val="16"/>
        <w:szCs w:val="16"/>
      </w:rPr>
      <w:tab/>
    </w:r>
    <w:r w:rsidR="00CE7824">
      <w:ptab w:alignment="right" w:relativeTo="margin"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9BC" w:rsidP="00DE4C1E" w:rsidRDefault="007B69BC" w14:paraId="287B1C53" w14:textId="77777777">
      <w:pPr>
        <w:spacing w:after="0" w:line="240" w:lineRule="auto"/>
      </w:pPr>
      <w:r>
        <w:separator/>
      </w:r>
    </w:p>
  </w:footnote>
  <w:footnote w:type="continuationSeparator" w:id="0">
    <w:p w:rsidR="007B69BC" w:rsidP="00DE4C1E" w:rsidRDefault="007B69BC" w14:paraId="3F579EF4" w14:textId="77777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578A5"/>
    <w:multiLevelType w:val="hybridMultilevel"/>
    <w:tmpl w:val="A6FA3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F4D21"/>
    <w:multiLevelType w:val="hybridMultilevel"/>
    <w:tmpl w:val="CBCA8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74AAD"/>
    <w:multiLevelType w:val="hybridMultilevel"/>
    <w:tmpl w:val="38B62A7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0CE01A6B"/>
    <w:multiLevelType w:val="hybridMultilevel"/>
    <w:tmpl w:val="628ACF3E"/>
    <w:lvl w:ilvl="0" w:tplc="472262B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25200D"/>
    <w:multiLevelType w:val="hybridMultilevel"/>
    <w:tmpl w:val="A90221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nsid w:val="109B4010"/>
    <w:multiLevelType w:val="hybridMultilevel"/>
    <w:tmpl w:val="C3F65AF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0256AB"/>
    <w:multiLevelType w:val="hybridMultilevel"/>
    <w:tmpl w:val="324CE370"/>
    <w:lvl w:ilvl="0" w:tplc="D7B4C88C">
      <w:start w:val="1"/>
      <w:numFmt w:val="bullet"/>
      <w:lvlText w:val=""/>
      <w:lvlJc w:val="left"/>
      <w:pPr>
        <w:ind w:left="720" w:hanging="360"/>
      </w:pPr>
      <w:rPr>
        <w:rFonts w:hint="default" w:ascii="Symbol" w:hAnsi="Symbol"/>
      </w:rPr>
    </w:lvl>
    <w:lvl w:ilvl="1" w:tplc="25F0E6F0">
      <w:start w:val="1"/>
      <w:numFmt w:val="bullet"/>
      <w:lvlText w:val="o"/>
      <w:lvlJc w:val="left"/>
      <w:pPr>
        <w:ind w:left="1440" w:hanging="360"/>
      </w:pPr>
      <w:rPr>
        <w:rFonts w:hint="default" w:ascii="Courier New" w:hAnsi="Courier New"/>
      </w:rPr>
    </w:lvl>
    <w:lvl w:ilvl="2" w:tplc="1AEE7D34">
      <w:start w:val="1"/>
      <w:numFmt w:val="bullet"/>
      <w:lvlText w:val=""/>
      <w:lvlJc w:val="left"/>
      <w:pPr>
        <w:ind w:left="2160" w:hanging="360"/>
      </w:pPr>
      <w:rPr>
        <w:rFonts w:hint="default" w:ascii="Wingdings" w:hAnsi="Wingdings"/>
      </w:rPr>
    </w:lvl>
    <w:lvl w:ilvl="3" w:tplc="CB5AF374">
      <w:start w:val="1"/>
      <w:numFmt w:val="bullet"/>
      <w:lvlText w:val=""/>
      <w:lvlJc w:val="left"/>
      <w:pPr>
        <w:ind w:left="2880" w:hanging="360"/>
      </w:pPr>
      <w:rPr>
        <w:rFonts w:hint="default" w:ascii="Symbol" w:hAnsi="Symbol"/>
      </w:rPr>
    </w:lvl>
    <w:lvl w:ilvl="4" w:tplc="630055CE">
      <w:start w:val="1"/>
      <w:numFmt w:val="bullet"/>
      <w:lvlText w:val="o"/>
      <w:lvlJc w:val="left"/>
      <w:pPr>
        <w:ind w:left="3600" w:hanging="360"/>
      </w:pPr>
      <w:rPr>
        <w:rFonts w:hint="default" w:ascii="Courier New" w:hAnsi="Courier New"/>
      </w:rPr>
    </w:lvl>
    <w:lvl w:ilvl="5" w:tplc="3BE2B184">
      <w:start w:val="1"/>
      <w:numFmt w:val="bullet"/>
      <w:lvlText w:val=""/>
      <w:lvlJc w:val="left"/>
      <w:pPr>
        <w:ind w:left="4320" w:hanging="360"/>
      </w:pPr>
      <w:rPr>
        <w:rFonts w:hint="default" w:ascii="Wingdings" w:hAnsi="Wingdings"/>
      </w:rPr>
    </w:lvl>
    <w:lvl w:ilvl="6" w:tplc="B36004EC">
      <w:start w:val="1"/>
      <w:numFmt w:val="bullet"/>
      <w:lvlText w:val=""/>
      <w:lvlJc w:val="left"/>
      <w:pPr>
        <w:ind w:left="5040" w:hanging="360"/>
      </w:pPr>
      <w:rPr>
        <w:rFonts w:hint="default" w:ascii="Symbol" w:hAnsi="Symbol"/>
      </w:rPr>
    </w:lvl>
    <w:lvl w:ilvl="7" w:tplc="2E501BEE">
      <w:start w:val="1"/>
      <w:numFmt w:val="bullet"/>
      <w:lvlText w:val="o"/>
      <w:lvlJc w:val="left"/>
      <w:pPr>
        <w:ind w:left="5760" w:hanging="360"/>
      </w:pPr>
      <w:rPr>
        <w:rFonts w:hint="default" w:ascii="Courier New" w:hAnsi="Courier New"/>
      </w:rPr>
    </w:lvl>
    <w:lvl w:ilvl="8" w:tplc="019054B6">
      <w:start w:val="1"/>
      <w:numFmt w:val="bullet"/>
      <w:lvlText w:val=""/>
      <w:lvlJc w:val="left"/>
      <w:pPr>
        <w:ind w:left="6480" w:hanging="360"/>
      </w:pPr>
      <w:rPr>
        <w:rFonts w:hint="default" w:ascii="Wingdings" w:hAnsi="Wingdings"/>
      </w:rPr>
    </w:lvl>
  </w:abstractNum>
  <w:abstractNum w:abstractNumId="7">
    <w:nsid w:val="15226437"/>
    <w:multiLevelType w:val="hybridMultilevel"/>
    <w:tmpl w:val="A37A02B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nsid w:val="17CF09D6"/>
    <w:multiLevelType w:val="hybridMultilevel"/>
    <w:tmpl w:val="DF5A3188"/>
    <w:lvl w:ilvl="0" w:tplc="8E1C3AB6">
      <w:start w:val="1"/>
      <w:numFmt w:val="upperLetter"/>
      <w:lvlText w:val="%1."/>
      <w:lvlJc w:val="left"/>
      <w:pPr>
        <w:ind w:left="126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9">
    <w:nsid w:val="186A5608"/>
    <w:multiLevelType w:val="hybridMultilevel"/>
    <w:tmpl w:val="67F214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19754DAD"/>
    <w:multiLevelType w:val="hybridMultilevel"/>
    <w:tmpl w:val="55D676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1A2078F2"/>
    <w:multiLevelType w:val="hybridMultilevel"/>
    <w:tmpl w:val="8EB658A8"/>
    <w:lvl w:ilvl="0" w:tplc="04090001">
      <w:start w:val="1"/>
      <w:numFmt w:val="bullet"/>
      <w:lvlText w:val=""/>
      <w:lvlJc w:val="left"/>
      <w:pPr>
        <w:ind w:left="1540" w:hanging="360"/>
      </w:pPr>
      <w:rPr>
        <w:rFonts w:hint="default" w:ascii="Symbol" w:hAnsi="Symbol"/>
      </w:rPr>
    </w:lvl>
    <w:lvl w:ilvl="1" w:tplc="04090003" w:tentative="1">
      <w:start w:val="1"/>
      <w:numFmt w:val="bullet"/>
      <w:lvlText w:val="o"/>
      <w:lvlJc w:val="left"/>
      <w:pPr>
        <w:ind w:left="2260" w:hanging="360"/>
      </w:pPr>
      <w:rPr>
        <w:rFonts w:hint="default" w:ascii="Courier New" w:hAnsi="Courier New" w:cs="Courier New"/>
      </w:rPr>
    </w:lvl>
    <w:lvl w:ilvl="2" w:tplc="04090005" w:tentative="1">
      <w:start w:val="1"/>
      <w:numFmt w:val="bullet"/>
      <w:lvlText w:val=""/>
      <w:lvlJc w:val="left"/>
      <w:pPr>
        <w:ind w:left="2980" w:hanging="360"/>
      </w:pPr>
      <w:rPr>
        <w:rFonts w:hint="default" w:ascii="Wingdings" w:hAnsi="Wingdings"/>
      </w:rPr>
    </w:lvl>
    <w:lvl w:ilvl="3" w:tplc="04090001" w:tentative="1">
      <w:start w:val="1"/>
      <w:numFmt w:val="bullet"/>
      <w:lvlText w:val=""/>
      <w:lvlJc w:val="left"/>
      <w:pPr>
        <w:ind w:left="3700" w:hanging="360"/>
      </w:pPr>
      <w:rPr>
        <w:rFonts w:hint="default" w:ascii="Symbol" w:hAnsi="Symbol"/>
      </w:rPr>
    </w:lvl>
    <w:lvl w:ilvl="4" w:tplc="04090003" w:tentative="1">
      <w:start w:val="1"/>
      <w:numFmt w:val="bullet"/>
      <w:lvlText w:val="o"/>
      <w:lvlJc w:val="left"/>
      <w:pPr>
        <w:ind w:left="4420" w:hanging="360"/>
      </w:pPr>
      <w:rPr>
        <w:rFonts w:hint="default" w:ascii="Courier New" w:hAnsi="Courier New" w:cs="Courier New"/>
      </w:rPr>
    </w:lvl>
    <w:lvl w:ilvl="5" w:tplc="04090005" w:tentative="1">
      <w:start w:val="1"/>
      <w:numFmt w:val="bullet"/>
      <w:lvlText w:val=""/>
      <w:lvlJc w:val="left"/>
      <w:pPr>
        <w:ind w:left="5140" w:hanging="360"/>
      </w:pPr>
      <w:rPr>
        <w:rFonts w:hint="default" w:ascii="Wingdings" w:hAnsi="Wingdings"/>
      </w:rPr>
    </w:lvl>
    <w:lvl w:ilvl="6" w:tplc="04090001" w:tentative="1">
      <w:start w:val="1"/>
      <w:numFmt w:val="bullet"/>
      <w:lvlText w:val=""/>
      <w:lvlJc w:val="left"/>
      <w:pPr>
        <w:ind w:left="5860" w:hanging="360"/>
      </w:pPr>
      <w:rPr>
        <w:rFonts w:hint="default" w:ascii="Symbol" w:hAnsi="Symbol"/>
      </w:rPr>
    </w:lvl>
    <w:lvl w:ilvl="7" w:tplc="04090003" w:tentative="1">
      <w:start w:val="1"/>
      <w:numFmt w:val="bullet"/>
      <w:lvlText w:val="o"/>
      <w:lvlJc w:val="left"/>
      <w:pPr>
        <w:ind w:left="6580" w:hanging="360"/>
      </w:pPr>
      <w:rPr>
        <w:rFonts w:hint="default" w:ascii="Courier New" w:hAnsi="Courier New" w:cs="Courier New"/>
      </w:rPr>
    </w:lvl>
    <w:lvl w:ilvl="8" w:tplc="04090005" w:tentative="1">
      <w:start w:val="1"/>
      <w:numFmt w:val="bullet"/>
      <w:lvlText w:val=""/>
      <w:lvlJc w:val="left"/>
      <w:pPr>
        <w:ind w:left="7300" w:hanging="360"/>
      </w:pPr>
      <w:rPr>
        <w:rFonts w:hint="default" w:ascii="Wingdings" w:hAnsi="Wingdings"/>
      </w:rPr>
    </w:lvl>
  </w:abstractNum>
  <w:abstractNum w:abstractNumId="12">
    <w:nsid w:val="1C494D26"/>
    <w:multiLevelType w:val="multilevel"/>
    <w:tmpl w:val="40E4D6B2"/>
    <w:lvl w:ilvl="0">
      <w:start w:val="3"/>
      <w:numFmt w:val="decimal"/>
      <w:lvlText w:val="%1"/>
      <w:lvlJc w:val="left"/>
      <w:pPr>
        <w:ind w:left="820" w:hanging="720"/>
      </w:pPr>
      <w:rPr>
        <w:rFonts w:hint="default"/>
      </w:rPr>
    </w:lvl>
    <w:lvl w:ilvl="1">
      <w:start w:val="1"/>
      <w:numFmt w:val="decimal"/>
      <w:lvlText w:val="%1.%2"/>
      <w:lvlJc w:val="left"/>
      <w:pPr>
        <w:ind w:left="820" w:hanging="720"/>
      </w:pPr>
      <w:rPr>
        <w:rFonts w:hint="default" w:ascii="Century Gothic" w:hAnsi="Century Gothic" w:eastAsia="Century Gothic"/>
        <w:b/>
        <w:bCs/>
        <w:spacing w:val="-1"/>
        <w:w w:val="99"/>
        <w:sz w:val="24"/>
        <w:szCs w:val="24"/>
      </w:rPr>
    </w:lvl>
    <w:lvl w:ilvl="2">
      <w:start w:val="1"/>
      <w:numFmt w:val="bullet"/>
      <w:lvlText w:val="•"/>
      <w:lvlJc w:val="left"/>
      <w:pPr>
        <w:ind w:left="2572" w:hanging="720"/>
      </w:pPr>
      <w:rPr>
        <w:rFonts w:hint="default"/>
      </w:rPr>
    </w:lvl>
    <w:lvl w:ilvl="3">
      <w:start w:val="1"/>
      <w:numFmt w:val="bullet"/>
      <w:lvlText w:val="•"/>
      <w:lvlJc w:val="left"/>
      <w:pPr>
        <w:ind w:left="3448" w:hanging="720"/>
      </w:pPr>
      <w:rPr>
        <w:rFonts w:hint="default"/>
      </w:rPr>
    </w:lvl>
    <w:lvl w:ilvl="4">
      <w:start w:val="1"/>
      <w:numFmt w:val="bullet"/>
      <w:lvlText w:val="•"/>
      <w:lvlJc w:val="left"/>
      <w:pPr>
        <w:ind w:left="4324" w:hanging="720"/>
      </w:pPr>
      <w:rPr>
        <w:rFonts w:hint="default"/>
      </w:rPr>
    </w:lvl>
    <w:lvl w:ilvl="5">
      <w:start w:val="1"/>
      <w:numFmt w:val="bullet"/>
      <w:lvlText w:val="•"/>
      <w:lvlJc w:val="left"/>
      <w:pPr>
        <w:ind w:left="5200" w:hanging="720"/>
      </w:pPr>
      <w:rPr>
        <w:rFonts w:hint="default"/>
      </w:rPr>
    </w:lvl>
    <w:lvl w:ilvl="6">
      <w:start w:val="1"/>
      <w:numFmt w:val="bullet"/>
      <w:lvlText w:val="•"/>
      <w:lvlJc w:val="left"/>
      <w:pPr>
        <w:ind w:left="6076" w:hanging="720"/>
      </w:pPr>
      <w:rPr>
        <w:rFonts w:hint="default"/>
      </w:rPr>
    </w:lvl>
    <w:lvl w:ilvl="7">
      <w:start w:val="1"/>
      <w:numFmt w:val="bullet"/>
      <w:lvlText w:val="•"/>
      <w:lvlJc w:val="left"/>
      <w:pPr>
        <w:ind w:left="6952" w:hanging="720"/>
      </w:pPr>
      <w:rPr>
        <w:rFonts w:hint="default"/>
      </w:rPr>
    </w:lvl>
    <w:lvl w:ilvl="8">
      <w:start w:val="1"/>
      <w:numFmt w:val="bullet"/>
      <w:lvlText w:val="•"/>
      <w:lvlJc w:val="left"/>
      <w:pPr>
        <w:ind w:left="7828" w:hanging="720"/>
      </w:pPr>
      <w:rPr>
        <w:rFonts w:hint="default"/>
      </w:rPr>
    </w:lvl>
  </w:abstractNum>
  <w:abstractNum w:abstractNumId="13">
    <w:nsid w:val="1E39265F"/>
    <w:multiLevelType w:val="hybridMultilevel"/>
    <w:tmpl w:val="9C7240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2A8A3CB6"/>
    <w:multiLevelType w:val="hybridMultilevel"/>
    <w:tmpl w:val="2DB8406E"/>
    <w:lvl w:ilvl="0" w:tplc="0B4E1FDA">
      <w:start w:val="3"/>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2DFE1986"/>
    <w:multiLevelType w:val="hybridMultilevel"/>
    <w:tmpl w:val="A87AEB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350671B0"/>
    <w:multiLevelType w:val="hybridMultilevel"/>
    <w:tmpl w:val="94F61AEA"/>
    <w:lvl w:ilvl="0" w:tplc="0B4E1FDA">
      <w:start w:val="3"/>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38000A70"/>
    <w:multiLevelType w:val="hybridMultilevel"/>
    <w:tmpl w:val="5420D7C6"/>
    <w:lvl w:ilvl="0" w:tplc="5F20AF8A">
      <w:start w:val="1"/>
      <w:numFmt w:val="bullet"/>
      <w:lvlText w:val=""/>
      <w:lvlJc w:val="left"/>
      <w:pPr>
        <w:ind w:left="720" w:hanging="360"/>
      </w:pPr>
      <w:rPr>
        <w:rFonts w:hint="default" w:ascii="Wingdings 3" w:hAnsi="Wingdings 3"/>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3B660196"/>
    <w:multiLevelType w:val="hybridMultilevel"/>
    <w:tmpl w:val="2298862E"/>
    <w:lvl w:ilvl="0" w:tplc="04090001">
      <w:start w:val="1"/>
      <w:numFmt w:val="bullet"/>
      <w:lvlText w:val=""/>
      <w:lvlJc w:val="left"/>
      <w:pPr>
        <w:ind w:left="1540" w:hanging="360"/>
      </w:pPr>
      <w:rPr>
        <w:rFonts w:hint="default" w:ascii="Symbol" w:hAnsi="Symbol"/>
      </w:rPr>
    </w:lvl>
    <w:lvl w:ilvl="1" w:tplc="04090003">
      <w:start w:val="1"/>
      <w:numFmt w:val="bullet"/>
      <w:lvlText w:val="o"/>
      <w:lvlJc w:val="left"/>
      <w:pPr>
        <w:ind w:left="2260" w:hanging="360"/>
      </w:pPr>
      <w:rPr>
        <w:rFonts w:hint="default" w:ascii="Courier New" w:hAnsi="Courier New" w:cs="Courier New"/>
      </w:rPr>
    </w:lvl>
    <w:lvl w:ilvl="2" w:tplc="04090005" w:tentative="1">
      <w:start w:val="1"/>
      <w:numFmt w:val="bullet"/>
      <w:lvlText w:val=""/>
      <w:lvlJc w:val="left"/>
      <w:pPr>
        <w:ind w:left="2980" w:hanging="360"/>
      </w:pPr>
      <w:rPr>
        <w:rFonts w:hint="default" w:ascii="Wingdings" w:hAnsi="Wingdings"/>
      </w:rPr>
    </w:lvl>
    <w:lvl w:ilvl="3" w:tplc="04090001" w:tentative="1">
      <w:start w:val="1"/>
      <w:numFmt w:val="bullet"/>
      <w:lvlText w:val=""/>
      <w:lvlJc w:val="left"/>
      <w:pPr>
        <w:ind w:left="3700" w:hanging="360"/>
      </w:pPr>
      <w:rPr>
        <w:rFonts w:hint="default" w:ascii="Symbol" w:hAnsi="Symbol"/>
      </w:rPr>
    </w:lvl>
    <w:lvl w:ilvl="4" w:tplc="04090003" w:tentative="1">
      <w:start w:val="1"/>
      <w:numFmt w:val="bullet"/>
      <w:lvlText w:val="o"/>
      <w:lvlJc w:val="left"/>
      <w:pPr>
        <w:ind w:left="4420" w:hanging="360"/>
      </w:pPr>
      <w:rPr>
        <w:rFonts w:hint="default" w:ascii="Courier New" w:hAnsi="Courier New" w:cs="Courier New"/>
      </w:rPr>
    </w:lvl>
    <w:lvl w:ilvl="5" w:tplc="04090005" w:tentative="1">
      <w:start w:val="1"/>
      <w:numFmt w:val="bullet"/>
      <w:lvlText w:val=""/>
      <w:lvlJc w:val="left"/>
      <w:pPr>
        <w:ind w:left="5140" w:hanging="360"/>
      </w:pPr>
      <w:rPr>
        <w:rFonts w:hint="default" w:ascii="Wingdings" w:hAnsi="Wingdings"/>
      </w:rPr>
    </w:lvl>
    <w:lvl w:ilvl="6" w:tplc="04090001" w:tentative="1">
      <w:start w:val="1"/>
      <w:numFmt w:val="bullet"/>
      <w:lvlText w:val=""/>
      <w:lvlJc w:val="left"/>
      <w:pPr>
        <w:ind w:left="5860" w:hanging="360"/>
      </w:pPr>
      <w:rPr>
        <w:rFonts w:hint="default" w:ascii="Symbol" w:hAnsi="Symbol"/>
      </w:rPr>
    </w:lvl>
    <w:lvl w:ilvl="7" w:tplc="04090003" w:tentative="1">
      <w:start w:val="1"/>
      <w:numFmt w:val="bullet"/>
      <w:lvlText w:val="o"/>
      <w:lvlJc w:val="left"/>
      <w:pPr>
        <w:ind w:left="6580" w:hanging="360"/>
      </w:pPr>
      <w:rPr>
        <w:rFonts w:hint="default" w:ascii="Courier New" w:hAnsi="Courier New" w:cs="Courier New"/>
      </w:rPr>
    </w:lvl>
    <w:lvl w:ilvl="8" w:tplc="04090005" w:tentative="1">
      <w:start w:val="1"/>
      <w:numFmt w:val="bullet"/>
      <w:lvlText w:val=""/>
      <w:lvlJc w:val="left"/>
      <w:pPr>
        <w:ind w:left="7300" w:hanging="360"/>
      </w:pPr>
      <w:rPr>
        <w:rFonts w:hint="default" w:ascii="Wingdings" w:hAnsi="Wingdings"/>
      </w:rPr>
    </w:lvl>
  </w:abstractNum>
  <w:abstractNum w:abstractNumId="19">
    <w:nsid w:val="549C3C11"/>
    <w:multiLevelType w:val="hybridMultilevel"/>
    <w:tmpl w:val="33EAF9CE"/>
    <w:lvl w:ilvl="0" w:tplc="5F20AF8A">
      <w:start w:val="1"/>
      <w:numFmt w:val="bullet"/>
      <w:lvlText w:val=""/>
      <w:lvlJc w:val="left"/>
      <w:pPr>
        <w:ind w:left="720" w:hanging="360"/>
      </w:pPr>
      <w:rPr>
        <w:rFonts w:hint="default" w:ascii="Wingdings 3" w:hAnsi="Wingdings 3"/>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nsid w:val="5A2574F4"/>
    <w:multiLevelType w:val="hybridMultilevel"/>
    <w:tmpl w:val="E6F4C9CC"/>
    <w:lvl w:ilvl="0" w:tplc="04090001">
      <w:start w:val="1"/>
      <w:numFmt w:val="bullet"/>
      <w:lvlText w:val=""/>
      <w:lvlJc w:val="left"/>
      <w:pPr>
        <w:ind w:left="760" w:hanging="360"/>
      </w:pPr>
      <w:rPr>
        <w:rFonts w:hint="default" w:ascii="Symbol" w:hAnsi="Symbol"/>
      </w:rPr>
    </w:lvl>
    <w:lvl w:ilvl="1" w:tplc="04090003" w:tentative="1">
      <w:start w:val="1"/>
      <w:numFmt w:val="bullet"/>
      <w:lvlText w:val="o"/>
      <w:lvlJc w:val="left"/>
      <w:pPr>
        <w:ind w:left="1480" w:hanging="360"/>
      </w:pPr>
      <w:rPr>
        <w:rFonts w:hint="default" w:ascii="Courier New" w:hAnsi="Courier New" w:cs="Courier New"/>
      </w:rPr>
    </w:lvl>
    <w:lvl w:ilvl="2" w:tplc="04090005" w:tentative="1">
      <w:start w:val="1"/>
      <w:numFmt w:val="bullet"/>
      <w:lvlText w:val=""/>
      <w:lvlJc w:val="left"/>
      <w:pPr>
        <w:ind w:left="2200" w:hanging="360"/>
      </w:pPr>
      <w:rPr>
        <w:rFonts w:hint="default" w:ascii="Wingdings" w:hAnsi="Wingdings"/>
      </w:rPr>
    </w:lvl>
    <w:lvl w:ilvl="3" w:tplc="04090001" w:tentative="1">
      <w:start w:val="1"/>
      <w:numFmt w:val="bullet"/>
      <w:lvlText w:val=""/>
      <w:lvlJc w:val="left"/>
      <w:pPr>
        <w:ind w:left="2920" w:hanging="360"/>
      </w:pPr>
      <w:rPr>
        <w:rFonts w:hint="default" w:ascii="Symbol" w:hAnsi="Symbol"/>
      </w:rPr>
    </w:lvl>
    <w:lvl w:ilvl="4" w:tplc="04090003" w:tentative="1">
      <w:start w:val="1"/>
      <w:numFmt w:val="bullet"/>
      <w:lvlText w:val="o"/>
      <w:lvlJc w:val="left"/>
      <w:pPr>
        <w:ind w:left="3640" w:hanging="360"/>
      </w:pPr>
      <w:rPr>
        <w:rFonts w:hint="default" w:ascii="Courier New" w:hAnsi="Courier New" w:cs="Courier New"/>
      </w:rPr>
    </w:lvl>
    <w:lvl w:ilvl="5" w:tplc="04090005" w:tentative="1">
      <w:start w:val="1"/>
      <w:numFmt w:val="bullet"/>
      <w:lvlText w:val=""/>
      <w:lvlJc w:val="left"/>
      <w:pPr>
        <w:ind w:left="4360" w:hanging="360"/>
      </w:pPr>
      <w:rPr>
        <w:rFonts w:hint="default" w:ascii="Wingdings" w:hAnsi="Wingdings"/>
      </w:rPr>
    </w:lvl>
    <w:lvl w:ilvl="6" w:tplc="04090001" w:tentative="1">
      <w:start w:val="1"/>
      <w:numFmt w:val="bullet"/>
      <w:lvlText w:val=""/>
      <w:lvlJc w:val="left"/>
      <w:pPr>
        <w:ind w:left="5080" w:hanging="360"/>
      </w:pPr>
      <w:rPr>
        <w:rFonts w:hint="default" w:ascii="Symbol" w:hAnsi="Symbol"/>
      </w:rPr>
    </w:lvl>
    <w:lvl w:ilvl="7" w:tplc="04090003" w:tentative="1">
      <w:start w:val="1"/>
      <w:numFmt w:val="bullet"/>
      <w:lvlText w:val="o"/>
      <w:lvlJc w:val="left"/>
      <w:pPr>
        <w:ind w:left="5800" w:hanging="360"/>
      </w:pPr>
      <w:rPr>
        <w:rFonts w:hint="default" w:ascii="Courier New" w:hAnsi="Courier New" w:cs="Courier New"/>
      </w:rPr>
    </w:lvl>
    <w:lvl w:ilvl="8" w:tplc="04090005" w:tentative="1">
      <w:start w:val="1"/>
      <w:numFmt w:val="bullet"/>
      <w:lvlText w:val=""/>
      <w:lvlJc w:val="left"/>
      <w:pPr>
        <w:ind w:left="6520" w:hanging="360"/>
      </w:pPr>
      <w:rPr>
        <w:rFonts w:hint="default" w:ascii="Wingdings" w:hAnsi="Wingdings"/>
      </w:rPr>
    </w:lvl>
  </w:abstractNum>
  <w:abstractNum w:abstractNumId="21">
    <w:nsid w:val="5C7E240F"/>
    <w:multiLevelType w:val="hybridMultilevel"/>
    <w:tmpl w:val="0C1CF8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63A46927"/>
    <w:multiLevelType w:val="hybridMultilevel"/>
    <w:tmpl w:val="904678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nsid w:val="64EB5E5C"/>
    <w:multiLevelType w:val="hybridMultilevel"/>
    <w:tmpl w:val="92CABFE0"/>
    <w:lvl w:ilvl="0" w:tplc="60C01B96">
      <w:start w:val="4"/>
      <w:numFmt w:val="bullet"/>
      <w:lvlText w:val=""/>
      <w:lvlJc w:val="left"/>
      <w:pPr>
        <w:ind w:left="720" w:hanging="360"/>
      </w:pPr>
      <w:rPr>
        <w:rFonts w:hint="default" w:ascii="Symbol" w:hAnsi="Symbol"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nsid w:val="70CD47E7"/>
    <w:multiLevelType w:val="hybridMultilevel"/>
    <w:tmpl w:val="3796DB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481160"/>
    <w:multiLevelType w:val="hybridMultilevel"/>
    <w:tmpl w:val="81FAD83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nsid w:val="7B6D6916"/>
    <w:multiLevelType w:val="hybridMultilevel"/>
    <w:tmpl w:val="34D6467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nsid w:val="7C7B3C19"/>
    <w:multiLevelType w:val="hybridMultilevel"/>
    <w:tmpl w:val="928A46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26"/>
  </w:num>
  <w:num w:numId="3">
    <w:abstractNumId w:val="8"/>
  </w:num>
  <w:num w:numId="4">
    <w:abstractNumId w:val="12"/>
  </w:num>
  <w:num w:numId="5">
    <w:abstractNumId w:val="5"/>
  </w:num>
  <w:num w:numId="6">
    <w:abstractNumId w:val="23"/>
  </w:num>
  <w:num w:numId="7">
    <w:abstractNumId w:val="6"/>
  </w:num>
  <w:num w:numId="8">
    <w:abstractNumId w:val="11"/>
  </w:num>
  <w:num w:numId="9">
    <w:abstractNumId w:val="0"/>
  </w:num>
  <w:num w:numId="10">
    <w:abstractNumId w:val="25"/>
  </w:num>
  <w:num w:numId="11">
    <w:abstractNumId w:val="14"/>
  </w:num>
  <w:num w:numId="12">
    <w:abstractNumId w:val="16"/>
  </w:num>
  <w:num w:numId="13">
    <w:abstractNumId w:val="7"/>
  </w:num>
  <w:num w:numId="14">
    <w:abstractNumId w:val="24"/>
  </w:num>
  <w:num w:numId="15">
    <w:abstractNumId w:val="1"/>
  </w:num>
  <w:num w:numId="16">
    <w:abstractNumId w:val="21"/>
  </w:num>
  <w:num w:numId="17">
    <w:abstractNumId w:val="20"/>
  </w:num>
  <w:num w:numId="18">
    <w:abstractNumId w:val="22"/>
  </w:num>
  <w:num w:numId="19">
    <w:abstractNumId w:val="10"/>
  </w:num>
  <w:num w:numId="20">
    <w:abstractNumId w:val="9"/>
  </w:num>
  <w:num w:numId="21">
    <w:abstractNumId w:val="2"/>
  </w:num>
  <w:num w:numId="22">
    <w:abstractNumId w:val="15"/>
  </w:num>
  <w:num w:numId="23">
    <w:abstractNumId w:val="4"/>
  </w:num>
  <w:num w:numId="24">
    <w:abstractNumId w:val="27"/>
  </w:num>
  <w:num w:numId="25">
    <w:abstractNumId w:val="17"/>
  </w:num>
  <w:num w:numId="26">
    <w:abstractNumId w:val="19"/>
  </w:num>
  <w:num w:numId="27">
    <w:abstractNumId w:val="13"/>
  </w:num>
  <w:num w:numId="28">
    <w:abstractNumId w:val="1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94B"/>
    <w:rsid w:val="00000683"/>
    <w:rsid w:val="000036C3"/>
    <w:rsid w:val="00004E4F"/>
    <w:rsid w:val="0000525C"/>
    <w:rsid w:val="00005C42"/>
    <w:rsid w:val="00012540"/>
    <w:rsid w:val="00013649"/>
    <w:rsid w:val="00014976"/>
    <w:rsid w:val="000201EA"/>
    <w:rsid w:val="00021CFD"/>
    <w:rsid w:val="00024126"/>
    <w:rsid w:val="0002574C"/>
    <w:rsid w:val="00025D15"/>
    <w:rsid w:val="00026036"/>
    <w:rsid w:val="00026062"/>
    <w:rsid w:val="00027A85"/>
    <w:rsid w:val="00027F64"/>
    <w:rsid w:val="00030003"/>
    <w:rsid w:val="000300A5"/>
    <w:rsid w:val="000310BD"/>
    <w:rsid w:val="000318E9"/>
    <w:rsid w:val="000322B0"/>
    <w:rsid w:val="0003240A"/>
    <w:rsid w:val="000327E7"/>
    <w:rsid w:val="000328E5"/>
    <w:rsid w:val="00037C03"/>
    <w:rsid w:val="00040782"/>
    <w:rsid w:val="000419D7"/>
    <w:rsid w:val="00043EB3"/>
    <w:rsid w:val="00050DAF"/>
    <w:rsid w:val="00053643"/>
    <w:rsid w:val="00054F2B"/>
    <w:rsid w:val="0005722B"/>
    <w:rsid w:val="000577AF"/>
    <w:rsid w:val="00057AC0"/>
    <w:rsid w:val="000610AA"/>
    <w:rsid w:val="000614A1"/>
    <w:rsid w:val="00062791"/>
    <w:rsid w:val="00062D7C"/>
    <w:rsid w:val="00062FED"/>
    <w:rsid w:val="0006491C"/>
    <w:rsid w:val="00065BCF"/>
    <w:rsid w:val="00070C87"/>
    <w:rsid w:val="000732E3"/>
    <w:rsid w:val="00073F71"/>
    <w:rsid w:val="000761E3"/>
    <w:rsid w:val="00076CE0"/>
    <w:rsid w:val="000773EB"/>
    <w:rsid w:val="00077C1F"/>
    <w:rsid w:val="0008117C"/>
    <w:rsid w:val="000811D6"/>
    <w:rsid w:val="00083395"/>
    <w:rsid w:val="000838BB"/>
    <w:rsid w:val="0008393E"/>
    <w:rsid w:val="00085228"/>
    <w:rsid w:val="000868B6"/>
    <w:rsid w:val="0009148C"/>
    <w:rsid w:val="000919B9"/>
    <w:rsid w:val="00093F85"/>
    <w:rsid w:val="00095C27"/>
    <w:rsid w:val="00096C0C"/>
    <w:rsid w:val="0009744D"/>
    <w:rsid w:val="000A144E"/>
    <w:rsid w:val="000A213E"/>
    <w:rsid w:val="000A3EFB"/>
    <w:rsid w:val="000A4016"/>
    <w:rsid w:val="000A56DE"/>
    <w:rsid w:val="000A5EA3"/>
    <w:rsid w:val="000A5EC7"/>
    <w:rsid w:val="000A6096"/>
    <w:rsid w:val="000A75EB"/>
    <w:rsid w:val="000A7FF8"/>
    <w:rsid w:val="000B0D27"/>
    <w:rsid w:val="000B43A3"/>
    <w:rsid w:val="000B5D23"/>
    <w:rsid w:val="000B6209"/>
    <w:rsid w:val="000C2A73"/>
    <w:rsid w:val="000C4E34"/>
    <w:rsid w:val="000D1355"/>
    <w:rsid w:val="000D4378"/>
    <w:rsid w:val="000D6BDE"/>
    <w:rsid w:val="000E05D8"/>
    <w:rsid w:val="000E2E19"/>
    <w:rsid w:val="000E390F"/>
    <w:rsid w:val="000E3F6C"/>
    <w:rsid w:val="000E3FA4"/>
    <w:rsid w:val="000E7282"/>
    <w:rsid w:val="000F0A72"/>
    <w:rsid w:val="000F0CF2"/>
    <w:rsid w:val="000F25FD"/>
    <w:rsid w:val="000F3B14"/>
    <w:rsid w:val="000F618C"/>
    <w:rsid w:val="001007C6"/>
    <w:rsid w:val="00100E64"/>
    <w:rsid w:val="00101460"/>
    <w:rsid w:val="00101BF3"/>
    <w:rsid w:val="00102F3E"/>
    <w:rsid w:val="001044B7"/>
    <w:rsid w:val="00106269"/>
    <w:rsid w:val="00111A93"/>
    <w:rsid w:val="001122CB"/>
    <w:rsid w:val="0011442A"/>
    <w:rsid w:val="00114A26"/>
    <w:rsid w:val="001169F8"/>
    <w:rsid w:val="00116F63"/>
    <w:rsid w:val="0012177D"/>
    <w:rsid w:val="00125593"/>
    <w:rsid w:val="00126148"/>
    <w:rsid w:val="001261DB"/>
    <w:rsid w:val="00127276"/>
    <w:rsid w:val="001306F5"/>
    <w:rsid w:val="00131974"/>
    <w:rsid w:val="001326A3"/>
    <w:rsid w:val="00134920"/>
    <w:rsid w:val="00136140"/>
    <w:rsid w:val="00137DFA"/>
    <w:rsid w:val="0014218C"/>
    <w:rsid w:val="00144067"/>
    <w:rsid w:val="00145F75"/>
    <w:rsid w:val="001467D9"/>
    <w:rsid w:val="00147D73"/>
    <w:rsid w:val="00151166"/>
    <w:rsid w:val="00153EC7"/>
    <w:rsid w:val="00156194"/>
    <w:rsid w:val="00157A6E"/>
    <w:rsid w:val="00157F6E"/>
    <w:rsid w:val="0016164A"/>
    <w:rsid w:val="00163346"/>
    <w:rsid w:val="00163F16"/>
    <w:rsid w:val="00165677"/>
    <w:rsid w:val="00173DBB"/>
    <w:rsid w:val="001771B6"/>
    <w:rsid w:val="001838C9"/>
    <w:rsid w:val="0018431C"/>
    <w:rsid w:val="0019070E"/>
    <w:rsid w:val="00192692"/>
    <w:rsid w:val="00192B41"/>
    <w:rsid w:val="001949E1"/>
    <w:rsid w:val="00195B06"/>
    <w:rsid w:val="00196BDC"/>
    <w:rsid w:val="00196FE9"/>
    <w:rsid w:val="001A02CF"/>
    <w:rsid w:val="001A0412"/>
    <w:rsid w:val="001A30F0"/>
    <w:rsid w:val="001A399B"/>
    <w:rsid w:val="001A44EB"/>
    <w:rsid w:val="001A4E25"/>
    <w:rsid w:val="001A4F76"/>
    <w:rsid w:val="001A5F13"/>
    <w:rsid w:val="001A6B50"/>
    <w:rsid w:val="001B0AE6"/>
    <w:rsid w:val="001B1774"/>
    <w:rsid w:val="001B23A5"/>
    <w:rsid w:val="001B3543"/>
    <w:rsid w:val="001B6227"/>
    <w:rsid w:val="001B7424"/>
    <w:rsid w:val="001C1D0C"/>
    <w:rsid w:val="001C33C5"/>
    <w:rsid w:val="001C3B14"/>
    <w:rsid w:val="001C6F5E"/>
    <w:rsid w:val="001C7585"/>
    <w:rsid w:val="001C7DD2"/>
    <w:rsid w:val="001D75ED"/>
    <w:rsid w:val="001E56C3"/>
    <w:rsid w:val="001F24F6"/>
    <w:rsid w:val="001F2BEB"/>
    <w:rsid w:val="001F34F7"/>
    <w:rsid w:val="001F4731"/>
    <w:rsid w:val="00200E72"/>
    <w:rsid w:val="002030F5"/>
    <w:rsid w:val="00203904"/>
    <w:rsid w:val="002048AE"/>
    <w:rsid w:val="00205CA7"/>
    <w:rsid w:val="00211DDC"/>
    <w:rsid w:val="00212B19"/>
    <w:rsid w:val="00212D2A"/>
    <w:rsid w:val="00212ECD"/>
    <w:rsid w:val="002136CB"/>
    <w:rsid w:val="00213FBC"/>
    <w:rsid w:val="00216271"/>
    <w:rsid w:val="00216FE2"/>
    <w:rsid w:val="00220473"/>
    <w:rsid w:val="002216FB"/>
    <w:rsid w:val="00223083"/>
    <w:rsid w:val="00223586"/>
    <w:rsid w:val="00223CFA"/>
    <w:rsid w:val="002241C5"/>
    <w:rsid w:val="0022484C"/>
    <w:rsid w:val="00225589"/>
    <w:rsid w:val="002317FD"/>
    <w:rsid w:val="00240FF8"/>
    <w:rsid w:val="00242310"/>
    <w:rsid w:val="00243650"/>
    <w:rsid w:val="00246D6C"/>
    <w:rsid w:val="00251890"/>
    <w:rsid w:val="00253E4A"/>
    <w:rsid w:val="00254B99"/>
    <w:rsid w:val="00254C0F"/>
    <w:rsid w:val="00254E37"/>
    <w:rsid w:val="00255460"/>
    <w:rsid w:val="00256FE4"/>
    <w:rsid w:val="002639A5"/>
    <w:rsid w:val="00265741"/>
    <w:rsid w:val="00266686"/>
    <w:rsid w:val="002708D0"/>
    <w:rsid w:val="00272D68"/>
    <w:rsid w:val="002741EC"/>
    <w:rsid w:val="002746A8"/>
    <w:rsid w:val="002766AD"/>
    <w:rsid w:val="00276DC4"/>
    <w:rsid w:val="002817CC"/>
    <w:rsid w:val="00282A2D"/>
    <w:rsid w:val="00283A70"/>
    <w:rsid w:val="00286DD7"/>
    <w:rsid w:val="00286DD8"/>
    <w:rsid w:val="00287F09"/>
    <w:rsid w:val="002936C8"/>
    <w:rsid w:val="00297199"/>
    <w:rsid w:val="00297A33"/>
    <w:rsid w:val="002A0B94"/>
    <w:rsid w:val="002A1C47"/>
    <w:rsid w:val="002A71E9"/>
    <w:rsid w:val="002A7D87"/>
    <w:rsid w:val="002B1759"/>
    <w:rsid w:val="002B199D"/>
    <w:rsid w:val="002B587F"/>
    <w:rsid w:val="002B59EA"/>
    <w:rsid w:val="002B7E2C"/>
    <w:rsid w:val="002C05BE"/>
    <w:rsid w:val="002C0D3A"/>
    <w:rsid w:val="002C1712"/>
    <w:rsid w:val="002C2FF5"/>
    <w:rsid w:val="002C4FB1"/>
    <w:rsid w:val="002C524F"/>
    <w:rsid w:val="002C7009"/>
    <w:rsid w:val="002D1ABB"/>
    <w:rsid w:val="002D1B9E"/>
    <w:rsid w:val="002D5695"/>
    <w:rsid w:val="002D5D81"/>
    <w:rsid w:val="002D7E13"/>
    <w:rsid w:val="002D7F88"/>
    <w:rsid w:val="002E1383"/>
    <w:rsid w:val="002E25C3"/>
    <w:rsid w:val="002E28F3"/>
    <w:rsid w:val="002E3A3F"/>
    <w:rsid w:val="002E4850"/>
    <w:rsid w:val="002E5539"/>
    <w:rsid w:val="002F062B"/>
    <w:rsid w:val="002F2937"/>
    <w:rsid w:val="002F5398"/>
    <w:rsid w:val="002F5730"/>
    <w:rsid w:val="002F75E8"/>
    <w:rsid w:val="002F7C8E"/>
    <w:rsid w:val="00300469"/>
    <w:rsid w:val="00301962"/>
    <w:rsid w:val="00304A34"/>
    <w:rsid w:val="00305D6D"/>
    <w:rsid w:val="00306F25"/>
    <w:rsid w:val="00310A92"/>
    <w:rsid w:val="00311329"/>
    <w:rsid w:val="0031323B"/>
    <w:rsid w:val="00314166"/>
    <w:rsid w:val="00315BF5"/>
    <w:rsid w:val="00316076"/>
    <w:rsid w:val="00316532"/>
    <w:rsid w:val="003208DE"/>
    <w:rsid w:val="0032141C"/>
    <w:rsid w:val="00322400"/>
    <w:rsid w:val="00323B81"/>
    <w:rsid w:val="00323E22"/>
    <w:rsid w:val="00325569"/>
    <w:rsid w:val="00326830"/>
    <w:rsid w:val="00330EA7"/>
    <w:rsid w:val="003338CE"/>
    <w:rsid w:val="00333AFD"/>
    <w:rsid w:val="00341CC7"/>
    <w:rsid w:val="00341E95"/>
    <w:rsid w:val="00342349"/>
    <w:rsid w:val="0034337E"/>
    <w:rsid w:val="00343B71"/>
    <w:rsid w:val="00343E4A"/>
    <w:rsid w:val="0034431A"/>
    <w:rsid w:val="00344A70"/>
    <w:rsid w:val="003452FF"/>
    <w:rsid w:val="00345DBC"/>
    <w:rsid w:val="00351802"/>
    <w:rsid w:val="00354CA6"/>
    <w:rsid w:val="00357AA0"/>
    <w:rsid w:val="00360977"/>
    <w:rsid w:val="003615AB"/>
    <w:rsid w:val="00361B32"/>
    <w:rsid w:val="003626DF"/>
    <w:rsid w:val="00363D24"/>
    <w:rsid w:val="00367CB4"/>
    <w:rsid w:val="00371EFE"/>
    <w:rsid w:val="00373F15"/>
    <w:rsid w:val="00374BDC"/>
    <w:rsid w:val="00374C35"/>
    <w:rsid w:val="00375B59"/>
    <w:rsid w:val="00375BAB"/>
    <w:rsid w:val="00376080"/>
    <w:rsid w:val="003809C7"/>
    <w:rsid w:val="0038104E"/>
    <w:rsid w:val="00382C20"/>
    <w:rsid w:val="00385DBB"/>
    <w:rsid w:val="0038608D"/>
    <w:rsid w:val="003863BD"/>
    <w:rsid w:val="00387D57"/>
    <w:rsid w:val="0039248F"/>
    <w:rsid w:val="00392557"/>
    <w:rsid w:val="00392A3C"/>
    <w:rsid w:val="00393458"/>
    <w:rsid w:val="00393DD8"/>
    <w:rsid w:val="00393E88"/>
    <w:rsid w:val="00394323"/>
    <w:rsid w:val="00396F11"/>
    <w:rsid w:val="003A09B4"/>
    <w:rsid w:val="003A16CD"/>
    <w:rsid w:val="003A19A4"/>
    <w:rsid w:val="003A5508"/>
    <w:rsid w:val="003A5AC2"/>
    <w:rsid w:val="003A5C5F"/>
    <w:rsid w:val="003A7D54"/>
    <w:rsid w:val="003B0AE1"/>
    <w:rsid w:val="003B1427"/>
    <w:rsid w:val="003B3916"/>
    <w:rsid w:val="003B5E84"/>
    <w:rsid w:val="003C0268"/>
    <w:rsid w:val="003C28A4"/>
    <w:rsid w:val="003C2C16"/>
    <w:rsid w:val="003C6D52"/>
    <w:rsid w:val="003C7F67"/>
    <w:rsid w:val="003D0994"/>
    <w:rsid w:val="003D2868"/>
    <w:rsid w:val="003D294F"/>
    <w:rsid w:val="003D2ABE"/>
    <w:rsid w:val="003D33EB"/>
    <w:rsid w:val="003D4EBF"/>
    <w:rsid w:val="003D575E"/>
    <w:rsid w:val="003D644E"/>
    <w:rsid w:val="003E0191"/>
    <w:rsid w:val="003E2919"/>
    <w:rsid w:val="003E5821"/>
    <w:rsid w:val="003E642E"/>
    <w:rsid w:val="003E7997"/>
    <w:rsid w:val="003F085D"/>
    <w:rsid w:val="003F1A89"/>
    <w:rsid w:val="003F39E3"/>
    <w:rsid w:val="004056FF"/>
    <w:rsid w:val="00407970"/>
    <w:rsid w:val="004112C3"/>
    <w:rsid w:val="004112EE"/>
    <w:rsid w:val="00413469"/>
    <w:rsid w:val="00413E32"/>
    <w:rsid w:val="00416DD8"/>
    <w:rsid w:val="0042149A"/>
    <w:rsid w:val="00421A57"/>
    <w:rsid w:val="00424429"/>
    <w:rsid w:val="0042481F"/>
    <w:rsid w:val="0042536B"/>
    <w:rsid w:val="00425A6E"/>
    <w:rsid w:val="00430085"/>
    <w:rsid w:val="00431C0A"/>
    <w:rsid w:val="00431CA4"/>
    <w:rsid w:val="00433B44"/>
    <w:rsid w:val="0043460F"/>
    <w:rsid w:val="004348E4"/>
    <w:rsid w:val="004351EE"/>
    <w:rsid w:val="00436622"/>
    <w:rsid w:val="004410E6"/>
    <w:rsid w:val="00442207"/>
    <w:rsid w:val="00444EAB"/>
    <w:rsid w:val="00452633"/>
    <w:rsid w:val="0045370C"/>
    <w:rsid w:val="00453841"/>
    <w:rsid w:val="00454A84"/>
    <w:rsid w:val="004558C1"/>
    <w:rsid w:val="004576B5"/>
    <w:rsid w:val="004603C3"/>
    <w:rsid w:val="00462443"/>
    <w:rsid w:val="004635FF"/>
    <w:rsid w:val="004643B6"/>
    <w:rsid w:val="004646B1"/>
    <w:rsid w:val="0046591B"/>
    <w:rsid w:val="00471707"/>
    <w:rsid w:val="0047229C"/>
    <w:rsid w:val="00472A03"/>
    <w:rsid w:val="00472DA9"/>
    <w:rsid w:val="00474CF7"/>
    <w:rsid w:val="0047536D"/>
    <w:rsid w:val="00477C82"/>
    <w:rsid w:val="00480153"/>
    <w:rsid w:val="00480F1B"/>
    <w:rsid w:val="00482C1D"/>
    <w:rsid w:val="00484D55"/>
    <w:rsid w:val="004869F8"/>
    <w:rsid w:val="00491EEE"/>
    <w:rsid w:val="0049482A"/>
    <w:rsid w:val="00495377"/>
    <w:rsid w:val="00496791"/>
    <w:rsid w:val="00496C7A"/>
    <w:rsid w:val="004A1685"/>
    <w:rsid w:val="004A1B26"/>
    <w:rsid w:val="004A1B42"/>
    <w:rsid w:val="004A3F29"/>
    <w:rsid w:val="004A4A67"/>
    <w:rsid w:val="004A4FB9"/>
    <w:rsid w:val="004A543E"/>
    <w:rsid w:val="004A71A8"/>
    <w:rsid w:val="004B04D6"/>
    <w:rsid w:val="004B558E"/>
    <w:rsid w:val="004B5D79"/>
    <w:rsid w:val="004B5D7F"/>
    <w:rsid w:val="004B6F19"/>
    <w:rsid w:val="004B7A44"/>
    <w:rsid w:val="004C0178"/>
    <w:rsid w:val="004C0DEC"/>
    <w:rsid w:val="004C1616"/>
    <w:rsid w:val="004C1DAF"/>
    <w:rsid w:val="004C2833"/>
    <w:rsid w:val="004C3FB6"/>
    <w:rsid w:val="004C5111"/>
    <w:rsid w:val="004D04B0"/>
    <w:rsid w:val="004D1585"/>
    <w:rsid w:val="004D382D"/>
    <w:rsid w:val="004D4FBE"/>
    <w:rsid w:val="004D5FE2"/>
    <w:rsid w:val="004D6122"/>
    <w:rsid w:val="004E011D"/>
    <w:rsid w:val="004E1B9E"/>
    <w:rsid w:val="004E2E6B"/>
    <w:rsid w:val="004F00D6"/>
    <w:rsid w:val="004F1123"/>
    <w:rsid w:val="004F1A9C"/>
    <w:rsid w:val="004F34B9"/>
    <w:rsid w:val="004F6842"/>
    <w:rsid w:val="004F70FA"/>
    <w:rsid w:val="00500369"/>
    <w:rsid w:val="00500839"/>
    <w:rsid w:val="005057AE"/>
    <w:rsid w:val="005114E5"/>
    <w:rsid w:val="00511575"/>
    <w:rsid w:val="005125CE"/>
    <w:rsid w:val="00515BAF"/>
    <w:rsid w:val="00516147"/>
    <w:rsid w:val="00516554"/>
    <w:rsid w:val="00517654"/>
    <w:rsid w:val="005216B0"/>
    <w:rsid w:val="00521FB5"/>
    <w:rsid w:val="005221B8"/>
    <w:rsid w:val="00523354"/>
    <w:rsid w:val="005243F4"/>
    <w:rsid w:val="00524914"/>
    <w:rsid w:val="005249C8"/>
    <w:rsid w:val="005254FF"/>
    <w:rsid w:val="00526500"/>
    <w:rsid w:val="00533150"/>
    <w:rsid w:val="00534B03"/>
    <w:rsid w:val="00535BAB"/>
    <w:rsid w:val="0053611F"/>
    <w:rsid w:val="00536C38"/>
    <w:rsid w:val="00536F0F"/>
    <w:rsid w:val="00545AAC"/>
    <w:rsid w:val="00546A28"/>
    <w:rsid w:val="00546E2A"/>
    <w:rsid w:val="00546EA5"/>
    <w:rsid w:val="005475BE"/>
    <w:rsid w:val="005514AF"/>
    <w:rsid w:val="0055290B"/>
    <w:rsid w:val="005541BA"/>
    <w:rsid w:val="0055426B"/>
    <w:rsid w:val="00557BDA"/>
    <w:rsid w:val="00557BDD"/>
    <w:rsid w:val="005606A0"/>
    <w:rsid w:val="0056209C"/>
    <w:rsid w:val="0056266A"/>
    <w:rsid w:val="00562746"/>
    <w:rsid w:val="00563BC4"/>
    <w:rsid w:val="00565F26"/>
    <w:rsid w:val="00571BD3"/>
    <w:rsid w:val="00572B24"/>
    <w:rsid w:val="00574169"/>
    <w:rsid w:val="005744F0"/>
    <w:rsid w:val="00576B6A"/>
    <w:rsid w:val="0057715B"/>
    <w:rsid w:val="005774BA"/>
    <w:rsid w:val="00580170"/>
    <w:rsid w:val="00580629"/>
    <w:rsid w:val="00580F95"/>
    <w:rsid w:val="00581350"/>
    <w:rsid w:val="00582DEB"/>
    <w:rsid w:val="0058319E"/>
    <w:rsid w:val="00584708"/>
    <w:rsid w:val="00584C3C"/>
    <w:rsid w:val="00585A00"/>
    <w:rsid w:val="005872F7"/>
    <w:rsid w:val="00594549"/>
    <w:rsid w:val="00594FDB"/>
    <w:rsid w:val="00595171"/>
    <w:rsid w:val="005963BA"/>
    <w:rsid w:val="0059724B"/>
    <w:rsid w:val="005A5E2A"/>
    <w:rsid w:val="005A64BB"/>
    <w:rsid w:val="005B097B"/>
    <w:rsid w:val="005B1A43"/>
    <w:rsid w:val="005B1DF4"/>
    <w:rsid w:val="005C2571"/>
    <w:rsid w:val="005C319F"/>
    <w:rsid w:val="005C3728"/>
    <w:rsid w:val="005C4188"/>
    <w:rsid w:val="005C6413"/>
    <w:rsid w:val="005C6800"/>
    <w:rsid w:val="005C6C64"/>
    <w:rsid w:val="005C6D76"/>
    <w:rsid w:val="005D175B"/>
    <w:rsid w:val="005D1D59"/>
    <w:rsid w:val="005D2E60"/>
    <w:rsid w:val="005D31CE"/>
    <w:rsid w:val="005D4313"/>
    <w:rsid w:val="005D5D0D"/>
    <w:rsid w:val="005D7526"/>
    <w:rsid w:val="005E13C2"/>
    <w:rsid w:val="005E1E9C"/>
    <w:rsid w:val="005E33DD"/>
    <w:rsid w:val="005E383A"/>
    <w:rsid w:val="005E49AB"/>
    <w:rsid w:val="005E7C9D"/>
    <w:rsid w:val="005F109D"/>
    <w:rsid w:val="005F1C8D"/>
    <w:rsid w:val="005F4957"/>
    <w:rsid w:val="005F540F"/>
    <w:rsid w:val="005F5DFD"/>
    <w:rsid w:val="005F69E2"/>
    <w:rsid w:val="005F6A0C"/>
    <w:rsid w:val="005F730A"/>
    <w:rsid w:val="006014B1"/>
    <w:rsid w:val="00603984"/>
    <w:rsid w:val="00605480"/>
    <w:rsid w:val="0060652D"/>
    <w:rsid w:val="00606542"/>
    <w:rsid w:val="0060694C"/>
    <w:rsid w:val="00606958"/>
    <w:rsid w:val="00606E02"/>
    <w:rsid w:val="006125FA"/>
    <w:rsid w:val="00612DCF"/>
    <w:rsid w:val="0061450C"/>
    <w:rsid w:val="0062485B"/>
    <w:rsid w:val="006253E2"/>
    <w:rsid w:val="0062615D"/>
    <w:rsid w:val="006266EF"/>
    <w:rsid w:val="0063261B"/>
    <w:rsid w:val="006327D5"/>
    <w:rsid w:val="00634223"/>
    <w:rsid w:val="00637341"/>
    <w:rsid w:val="0064016B"/>
    <w:rsid w:val="006401F4"/>
    <w:rsid w:val="00640794"/>
    <w:rsid w:val="00641556"/>
    <w:rsid w:val="006456A9"/>
    <w:rsid w:val="00645A01"/>
    <w:rsid w:val="00647144"/>
    <w:rsid w:val="00647351"/>
    <w:rsid w:val="00650293"/>
    <w:rsid w:val="00651F52"/>
    <w:rsid w:val="00653058"/>
    <w:rsid w:val="00654777"/>
    <w:rsid w:val="00654880"/>
    <w:rsid w:val="00654AFE"/>
    <w:rsid w:val="0066166F"/>
    <w:rsid w:val="00661FB4"/>
    <w:rsid w:val="0066223D"/>
    <w:rsid w:val="0066472B"/>
    <w:rsid w:val="00666318"/>
    <w:rsid w:val="0067358E"/>
    <w:rsid w:val="00681E7C"/>
    <w:rsid w:val="00690114"/>
    <w:rsid w:val="006917CB"/>
    <w:rsid w:val="00693938"/>
    <w:rsid w:val="006939A4"/>
    <w:rsid w:val="00695DAC"/>
    <w:rsid w:val="00697AB6"/>
    <w:rsid w:val="00697C78"/>
    <w:rsid w:val="006A0446"/>
    <w:rsid w:val="006A1DFC"/>
    <w:rsid w:val="006A2FCB"/>
    <w:rsid w:val="006A413E"/>
    <w:rsid w:val="006A56AD"/>
    <w:rsid w:val="006B1A3A"/>
    <w:rsid w:val="006B4E68"/>
    <w:rsid w:val="006B57EB"/>
    <w:rsid w:val="006B7B0D"/>
    <w:rsid w:val="006C088F"/>
    <w:rsid w:val="006C1FDE"/>
    <w:rsid w:val="006C237D"/>
    <w:rsid w:val="006C2EF3"/>
    <w:rsid w:val="006C51C5"/>
    <w:rsid w:val="006C77ED"/>
    <w:rsid w:val="006C7E6E"/>
    <w:rsid w:val="006D21B6"/>
    <w:rsid w:val="006D3C5D"/>
    <w:rsid w:val="006D603D"/>
    <w:rsid w:val="006D6499"/>
    <w:rsid w:val="006E21EA"/>
    <w:rsid w:val="006E410F"/>
    <w:rsid w:val="006E6B9C"/>
    <w:rsid w:val="006F1F59"/>
    <w:rsid w:val="006F1F97"/>
    <w:rsid w:val="006F2EAF"/>
    <w:rsid w:val="006F43A7"/>
    <w:rsid w:val="006F47AE"/>
    <w:rsid w:val="006F5082"/>
    <w:rsid w:val="0070193F"/>
    <w:rsid w:val="007028EC"/>
    <w:rsid w:val="00704876"/>
    <w:rsid w:val="00705CFC"/>
    <w:rsid w:val="00705D0A"/>
    <w:rsid w:val="00706482"/>
    <w:rsid w:val="007065D7"/>
    <w:rsid w:val="00707327"/>
    <w:rsid w:val="00710CCE"/>
    <w:rsid w:val="00716E73"/>
    <w:rsid w:val="00717FFE"/>
    <w:rsid w:val="00721933"/>
    <w:rsid w:val="00722456"/>
    <w:rsid w:val="00723F65"/>
    <w:rsid w:val="0072595C"/>
    <w:rsid w:val="00731CB9"/>
    <w:rsid w:val="007345BE"/>
    <w:rsid w:val="0074071E"/>
    <w:rsid w:val="007460E1"/>
    <w:rsid w:val="00746739"/>
    <w:rsid w:val="00751C93"/>
    <w:rsid w:val="007532AC"/>
    <w:rsid w:val="007568C4"/>
    <w:rsid w:val="0076187C"/>
    <w:rsid w:val="00762C5B"/>
    <w:rsid w:val="007634E9"/>
    <w:rsid w:val="00763536"/>
    <w:rsid w:val="00765F61"/>
    <w:rsid w:val="00766869"/>
    <w:rsid w:val="00766EEF"/>
    <w:rsid w:val="00770368"/>
    <w:rsid w:val="00770B17"/>
    <w:rsid w:val="00771D29"/>
    <w:rsid w:val="00773FC4"/>
    <w:rsid w:val="007745CA"/>
    <w:rsid w:val="00775221"/>
    <w:rsid w:val="00775609"/>
    <w:rsid w:val="00777622"/>
    <w:rsid w:val="0078203E"/>
    <w:rsid w:val="007820C0"/>
    <w:rsid w:val="00782206"/>
    <w:rsid w:val="00783486"/>
    <w:rsid w:val="0078526B"/>
    <w:rsid w:val="007904B5"/>
    <w:rsid w:val="00793F90"/>
    <w:rsid w:val="0079478A"/>
    <w:rsid w:val="007970E1"/>
    <w:rsid w:val="007A1389"/>
    <w:rsid w:val="007A3FBF"/>
    <w:rsid w:val="007A469F"/>
    <w:rsid w:val="007A525F"/>
    <w:rsid w:val="007A6779"/>
    <w:rsid w:val="007A6834"/>
    <w:rsid w:val="007A6E31"/>
    <w:rsid w:val="007A74BB"/>
    <w:rsid w:val="007B454B"/>
    <w:rsid w:val="007B4C6E"/>
    <w:rsid w:val="007B575E"/>
    <w:rsid w:val="007B58C4"/>
    <w:rsid w:val="007B69BC"/>
    <w:rsid w:val="007C0D0A"/>
    <w:rsid w:val="007C28A2"/>
    <w:rsid w:val="007C2EFE"/>
    <w:rsid w:val="007C337B"/>
    <w:rsid w:val="007C33F7"/>
    <w:rsid w:val="007C39DE"/>
    <w:rsid w:val="007C4E7D"/>
    <w:rsid w:val="007C507C"/>
    <w:rsid w:val="007D02DB"/>
    <w:rsid w:val="007D0DAE"/>
    <w:rsid w:val="007D211E"/>
    <w:rsid w:val="007D2339"/>
    <w:rsid w:val="007D35CF"/>
    <w:rsid w:val="007D598B"/>
    <w:rsid w:val="007D5DD0"/>
    <w:rsid w:val="007E096B"/>
    <w:rsid w:val="007E1E76"/>
    <w:rsid w:val="007E31EF"/>
    <w:rsid w:val="007E3BAA"/>
    <w:rsid w:val="007E4917"/>
    <w:rsid w:val="007E4FA4"/>
    <w:rsid w:val="007E51D0"/>
    <w:rsid w:val="007E7441"/>
    <w:rsid w:val="007F0882"/>
    <w:rsid w:val="007F15A7"/>
    <w:rsid w:val="007F4D0F"/>
    <w:rsid w:val="007F6F13"/>
    <w:rsid w:val="008004FC"/>
    <w:rsid w:val="0080119A"/>
    <w:rsid w:val="0080304A"/>
    <w:rsid w:val="00803F7F"/>
    <w:rsid w:val="00805058"/>
    <w:rsid w:val="008057A7"/>
    <w:rsid w:val="00805EE3"/>
    <w:rsid w:val="008069AA"/>
    <w:rsid w:val="00806C03"/>
    <w:rsid w:val="00806DA4"/>
    <w:rsid w:val="008101F4"/>
    <w:rsid w:val="008135F0"/>
    <w:rsid w:val="00816210"/>
    <w:rsid w:val="00816435"/>
    <w:rsid w:val="0081723E"/>
    <w:rsid w:val="0081749A"/>
    <w:rsid w:val="00820833"/>
    <w:rsid w:val="00820F5C"/>
    <w:rsid w:val="008219E9"/>
    <w:rsid w:val="0082415C"/>
    <w:rsid w:val="00824AFA"/>
    <w:rsid w:val="00825ECA"/>
    <w:rsid w:val="0082664E"/>
    <w:rsid w:val="00827427"/>
    <w:rsid w:val="0083179C"/>
    <w:rsid w:val="00831F1C"/>
    <w:rsid w:val="00834340"/>
    <w:rsid w:val="00834420"/>
    <w:rsid w:val="00835AAD"/>
    <w:rsid w:val="0084042C"/>
    <w:rsid w:val="00840498"/>
    <w:rsid w:val="008438E3"/>
    <w:rsid w:val="00843946"/>
    <w:rsid w:val="008440F8"/>
    <w:rsid w:val="008468B6"/>
    <w:rsid w:val="00851028"/>
    <w:rsid w:val="0085113B"/>
    <w:rsid w:val="00852CDA"/>
    <w:rsid w:val="008536EE"/>
    <w:rsid w:val="00855C5F"/>
    <w:rsid w:val="008571C0"/>
    <w:rsid w:val="00857446"/>
    <w:rsid w:val="008623C5"/>
    <w:rsid w:val="00864987"/>
    <w:rsid w:val="00866D89"/>
    <w:rsid w:val="008700C6"/>
    <w:rsid w:val="008702F3"/>
    <w:rsid w:val="00873221"/>
    <w:rsid w:val="0087357C"/>
    <w:rsid w:val="00873CE4"/>
    <w:rsid w:val="00874257"/>
    <w:rsid w:val="008755BF"/>
    <w:rsid w:val="0088030F"/>
    <w:rsid w:val="008827E2"/>
    <w:rsid w:val="008848D1"/>
    <w:rsid w:val="00884945"/>
    <w:rsid w:val="0088555E"/>
    <w:rsid w:val="008856C3"/>
    <w:rsid w:val="00887E73"/>
    <w:rsid w:val="00892B00"/>
    <w:rsid w:val="00893DE2"/>
    <w:rsid w:val="008951BD"/>
    <w:rsid w:val="008973B9"/>
    <w:rsid w:val="008A50FA"/>
    <w:rsid w:val="008A725C"/>
    <w:rsid w:val="008B06FA"/>
    <w:rsid w:val="008B324E"/>
    <w:rsid w:val="008B40B8"/>
    <w:rsid w:val="008B4C75"/>
    <w:rsid w:val="008B64C1"/>
    <w:rsid w:val="008C0487"/>
    <w:rsid w:val="008C388E"/>
    <w:rsid w:val="008C3B11"/>
    <w:rsid w:val="008C5DB6"/>
    <w:rsid w:val="008C7252"/>
    <w:rsid w:val="008C7891"/>
    <w:rsid w:val="008C78EA"/>
    <w:rsid w:val="008D4764"/>
    <w:rsid w:val="008D7B50"/>
    <w:rsid w:val="008E1BBE"/>
    <w:rsid w:val="008E3A2A"/>
    <w:rsid w:val="008E5B6E"/>
    <w:rsid w:val="008E655C"/>
    <w:rsid w:val="008E6C5C"/>
    <w:rsid w:val="008F0A2B"/>
    <w:rsid w:val="008F0DA6"/>
    <w:rsid w:val="008F308A"/>
    <w:rsid w:val="008F3898"/>
    <w:rsid w:val="008F4B83"/>
    <w:rsid w:val="008F4C19"/>
    <w:rsid w:val="008F63C5"/>
    <w:rsid w:val="008F6905"/>
    <w:rsid w:val="008F6DDC"/>
    <w:rsid w:val="008F6FB6"/>
    <w:rsid w:val="008F73D5"/>
    <w:rsid w:val="0090057F"/>
    <w:rsid w:val="00901F96"/>
    <w:rsid w:val="00903916"/>
    <w:rsid w:val="00904262"/>
    <w:rsid w:val="00905349"/>
    <w:rsid w:val="0090651D"/>
    <w:rsid w:val="00906C9A"/>
    <w:rsid w:val="00907E6F"/>
    <w:rsid w:val="00917E91"/>
    <w:rsid w:val="00921DD7"/>
    <w:rsid w:val="00921EFA"/>
    <w:rsid w:val="00922115"/>
    <w:rsid w:val="009244A4"/>
    <w:rsid w:val="00925AC7"/>
    <w:rsid w:val="00925EE1"/>
    <w:rsid w:val="00926752"/>
    <w:rsid w:val="00927323"/>
    <w:rsid w:val="00932AED"/>
    <w:rsid w:val="00934FE6"/>
    <w:rsid w:val="009351B7"/>
    <w:rsid w:val="0093754E"/>
    <w:rsid w:val="009408EE"/>
    <w:rsid w:val="00941347"/>
    <w:rsid w:val="0094225C"/>
    <w:rsid w:val="009432D1"/>
    <w:rsid w:val="0094574A"/>
    <w:rsid w:val="00952BF8"/>
    <w:rsid w:val="0095611D"/>
    <w:rsid w:val="00957AEF"/>
    <w:rsid w:val="00961959"/>
    <w:rsid w:val="00963C6F"/>
    <w:rsid w:val="009664EF"/>
    <w:rsid w:val="00967956"/>
    <w:rsid w:val="009704CF"/>
    <w:rsid w:val="00970B68"/>
    <w:rsid w:val="00971FC9"/>
    <w:rsid w:val="00973322"/>
    <w:rsid w:val="00973830"/>
    <w:rsid w:val="00974730"/>
    <w:rsid w:val="009762BC"/>
    <w:rsid w:val="009767E6"/>
    <w:rsid w:val="00976D1A"/>
    <w:rsid w:val="00977755"/>
    <w:rsid w:val="009802A2"/>
    <w:rsid w:val="00982046"/>
    <w:rsid w:val="00982631"/>
    <w:rsid w:val="00983808"/>
    <w:rsid w:val="00984832"/>
    <w:rsid w:val="00986454"/>
    <w:rsid w:val="00987DBA"/>
    <w:rsid w:val="009911FA"/>
    <w:rsid w:val="00992816"/>
    <w:rsid w:val="00997693"/>
    <w:rsid w:val="009A27AE"/>
    <w:rsid w:val="009A2B75"/>
    <w:rsid w:val="009A598B"/>
    <w:rsid w:val="009A7AD1"/>
    <w:rsid w:val="009B207F"/>
    <w:rsid w:val="009B2775"/>
    <w:rsid w:val="009B320C"/>
    <w:rsid w:val="009C1286"/>
    <w:rsid w:val="009C1F75"/>
    <w:rsid w:val="009C2AC5"/>
    <w:rsid w:val="009C5567"/>
    <w:rsid w:val="009C6A33"/>
    <w:rsid w:val="009C6E7F"/>
    <w:rsid w:val="009C75D3"/>
    <w:rsid w:val="009D218D"/>
    <w:rsid w:val="009D4700"/>
    <w:rsid w:val="009D562D"/>
    <w:rsid w:val="009E2115"/>
    <w:rsid w:val="009E31DD"/>
    <w:rsid w:val="009F06E4"/>
    <w:rsid w:val="009F0B93"/>
    <w:rsid w:val="009F2076"/>
    <w:rsid w:val="009F29D7"/>
    <w:rsid w:val="009F2CD9"/>
    <w:rsid w:val="009F2D64"/>
    <w:rsid w:val="009F2DFB"/>
    <w:rsid w:val="009F3BAD"/>
    <w:rsid w:val="009F776F"/>
    <w:rsid w:val="009F7E14"/>
    <w:rsid w:val="00A00ABB"/>
    <w:rsid w:val="00A0187A"/>
    <w:rsid w:val="00A039A1"/>
    <w:rsid w:val="00A050D1"/>
    <w:rsid w:val="00A056D7"/>
    <w:rsid w:val="00A056FB"/>
    <w:rsid w:val="00A06CA2"/>
    <w:rsid w:val="00A07DC5"/>
    <w:rsid w:val="00A10FF9"/>
    <w:rsid w:val="00A11B5A"/>
    <w:rsid w:val="00A14210"/>
    <w:rsid w:val="00A14639"/>
    <w:rsid w:val="00A1765D"/>
    <w:rsid w:val="00A204C3"/>
    <w:rsid w:val="00A22BF9"/>
    <w:rsid w:val="00A24FEA"/>
    <w:rsid w:val="00A252BB"/>
    <w:rsid w:val="00A25871"/>
    <w:rsid w:val="00A27804"/>
    <w:rsid w:val="00A27A61"/>
    <w:rsid w:val="00A34356"/>
    <w:rsid w:val="00A353CB"/>
    <w:rsid w:val="00A36FE6"/>
    <w:rsid w:val="00A37A7D"/>
    <w:rsid w:val="00A408EC"/>
    <w:rsid w:val="00A42478"/>
    <w:rsid w:val="00A42BC3"/>
    <w:rsid w:val="00A50FE1"/>
    <w:rsid w:val="00A512B9"/>
    <w:rsid w:val="00A53582"/>
    <w:rsid w:val="00A53636"/>
    <w:rsid w:val="00A53DC4"/>
    <w:rsid w:val="00A54302"/>
    <w:rsid w:val="00A5599A"/>
    <w:rsid w:val="00A615AF"/>
    <w:rsid w:val="00A62BA2"/>
    <w:rsid w:val="00A642DF"/>
    <w:rsid w:val="00A65BFF"/>
    <w:rsid w:val="00A66432"/>
    <w:rsid w:val="00A678BA"/>
    <w:rsid w:val="00A70F1D"/>
    <w:rsid w:val="00A716F1"/>
    <w:rsid w:val="00A717A3"/>
    <w:rsid w:val="00A728BB"/>
    <w:rsid w:val="00A74429"/>
    <w:rsid w:val="00A75E45"/>
    <w:rsid w:val="00A7672C"/>
    <w:rsid w:val="00A77791"/>
    <w:rsid w:val="00A77B0A"/>
    <w:rsid w:val="00A77E5B"/>
    <w:rsid w:val="00A82A23"/>
    <w:rsid w:val="00A842F2"/>
    <w:rsid w:val="00A85216"/>
    <w:rsid w:val="00A85ACE"/>
    <w:rsid w:val="00A86A92"/>
    <w:rsid w:val="00A873C6"/>
    <w:rsid w:val="00A971FF"/>
    <w:rsid w:val="00AA142B"/>
    <w:rsid w:val="00AA252A"/>
    <w:rsid w:val="00AA6EF0"/>
    <w:rsid w:val="00AA7C09"/>
    <w:rsid w:val="00AB1536"/>
    <w:rsid w:val="00AB17E3"/>
    <w:rsid w:val="00AB2066"/>
    <w:rsid w:val="00AB236B"/>
    <w:rsid w:val="00AB3B3E"/>
    <w:rsid w:val="00AB4839"/>
    <w:rsid w:val="00AB539D"/>
    <w:rsid w:val="00AC011D"/>
    <w:rsid w:val="00AC528C"/>
    <w:rsid w:val="00AC731D"/>
    <w:rsid w:val="00AD0D37"/>
    <w:rsid w:val="00AD1522"/>
    <w:rsid w:val="00AD1B59"/>
    <w:rsid w:val="00AD4211"/>
    <w:rsid w:val="00AD5055"/>
    <w:rsid w:val="00AD60BF"/>
    <w:rsid w:val="00AD7D19"/>
    <w:rsid w:val="00AE0C59"/>
    <w:rsid w:val="00AE252C"/>
    <w:rsid w:val="00AE3437"/>
    <w:rsid w:val="00AE4530"/>
    <w:rsid w:val="00AE497B"/>
    <w:rsid w:val="00AE61B6"/>
    <w:rsid w:val="00AF1675"/>
    <w:rsid w:val="00AF28B3"/>
    <w:rsid w:val="00AF5236"/>
    <w:rsid w:val="00AF5708"/>
    <w:rsid w:val="00AF65D6"/>
    <w:rsid w:val="00AF6AEA"/>
    <w:rsid w:val="00AF734A"/>
    <w:rsid w:val="00B004F3"/>
    <w:rsid w:val="00B01588"/>
    <w:rsid w:val="00B01995"/>
    <w:rsid w:val="00B067C7"/>
    <w:rsid w:val="00B0700E"/>
    <w:rsid w:val="00B11DE6"/>
    <w:rsid w:val="00B14DBA"/>
    <w:rsid w:val="00B15356"/>
    <w:rsid w:val="00B16385"/>
    <w:rsid w:val="00B218B9"/>
    <w:rsid w:val="00B23906"/>
    <w:rsid w:val="00B31B70"/>
    <w:rsid w:val="00B32DA7"/>
    <w:rsid w:val="00B339F6"/>
    <w:rsid w:val="00B34E62"/>
    <w:rsid w:val="00B36817"/>
    <w:rsid w:val="00B41343"/>
    <w:rsid w:val="00B41446"/>
    <w:rsid w:val="00B43627"/>
    <w:rsid w:val="00B4654F"/>
    <w:rsid w:val="00B46CFE"/>
    <w:rsid w:val="00B47085"/>
    <w:rsid w:val="00B5024A"/>
    <w:rsid w:val="00B523F8"/>
    <w:rsid w:val="00B55755"/>
    <w:rsid w:val="00B575F8"/>
    <w:rsid w:val="00B578E1"/>
    <w:rsid w:val="00B64180"/>
    <w:rsid w:val="00B65CA5"/>
    <w:rsid w:val="00B70553"/>
    <w:rsid w:val="00B72705"/>
    <w:rsid w:val="00B72BEC"/>
    <w:rsid w:val="00B73087"/>
    <w:rsid w:val="00B74A10"/>
    <w:rsid w:val="00B74B3A"/>
    <w:rsid w:val="00B76A45"/>
    <w:rsid w:val="00B81A2C"/>
    <w:rsid w:val="00B82499"/>
    <w:rsid w:val="00B82957"/>
    <w:rsid w:val="00B86368"/>
    <w:rsid w:val="00B90286"/>
    <w:rsid w:val="00B90DB4"/>
    <w:rsid w:val="00B91E87"/>
    <w:rsid w:val="00B93919"/>
    <w:rsid w:val="00B940C0"/>
    <w:rsid w:val="00B949D7"/>
    <w:rsid w:val="00BA5CAB"/>
    <w:rsid w:val="00BA7BDD"/>
    <w:rsid w:val="00BB0034"/>
    <w:rsid w:val="00BB3368"/>
    <w:rsid w:val="00BB358F"/>
    <w:rsid w:val="00BB3698"/>
    <w:rsid w:val="00BB4970"/>
    <w:rsid w:val="00BB685A"/>
    <w:rsid w:val="00BB7461"/>
    <w:rsid w:val="00BC09BA"/>
    <w:rsid w:val="00BC1128"/>
    <w:rsid w:val="00BC442E"/>
    <w:rsid w:val="00BC460B"/>
    <w:rsid w:val="00BC4709"/>
    <w:rsid w:val="00BC4748"/>
    <w:rsid w:val="00BC52F9"/>
    <w:rsid w:val="00BC6286"/>
    <w:rsid w:val="00BC63B0"/>
    <w:rsid w:val="00BC70AA"/>
    <w:rsid w:val="00BD1913"/>
    <w:rsid w:val="00BD1C68"/>
    <w:rsid w:val="00BD6F0C"/>
    <w:rsid w:val="00BD74CC"/>
    <w:rsid w:val="00BE246B"/>
    <w:rsid w:val="00BE2EAB"/>
    <w:rsid w:val="00BE394B"/>
    <w:rsid w:val="00BE39DA"/>
    <w:rsid w:val="00BE6BF1"/>
    <w:rsid w:val="00BF17FF"/>
    <w:rsid w:val="00BF28F2"/>
    <w:rsid w:val="00BF3A59"/>
    <w:rsid w:val="00BF54FA"/>
    <w:rsid w:val="00BF5A0D"/>
    <w:rsid w:val="00BF6B83"/>
    <w:rsid w:val="00C001EF"/>
    <w:rsid w:val="00C00CDE"/>
    <w:rsid w:val="00C01534"/>
    <w:rsid w:val="00C01920"/>
    <w:rsid w:val="00C02720"/>
    <w:rsid w:val="00C03FA3"/>
    <w:rsid w:val="00C04DCA"/>
    <w:rsid w:val="00C0642D"/>
    <w:rsid w:val="00C07273"/>
    <w:rsid w:val="00C07597"/>
    <w:rsid w:val="00C13CFD"/>
    <w:rsid w:val="00C14A14"/>
    <w:rsid w:val="00C14E14"/>
    <w:rsid w:val="00C1524E"/>
    <w:rsid w:val="00C165C4"/>
    <w:rsid w:val="00C16CD2"/>
    <w:rsid w:val="00C20977"/>
    <w:rsid w:val="00C225F4"/>
    <w:rsid w:val="00C22665"/>
    <w:rsid w:val="00C229C0"/>
    <w:rsid w:val="00C24024"/>
    <w:rsid w:val="00C24ECA"/>
    <w:rsid w:val="00C30644"/>
    <w:rsid w:val="00C30F11"/>
    <w:rsid w:val="00C3304A"/>
    <w:rsid w:val="00C3514D"/>
    <w:rsid w:val="00C35721"/>
    <w:rsid w:val="00C35B80"/>
    <w:rsid w:val="00C371BB"/>
    <w:rsid w:val="00C40763"/>
    <w:rsid w:val="00C504BD"/>
    <w:rsid w:val="00C505C8"/>
    <w:rsid w:val="00C51B42"/>
    <w:rsid w:val="00C536C6"/>
    <w:rsid w:val="00C609CD"/>
    <w:rsid w:val="00C60A6B"/>
    <w:rsid w:val="00C6170F"/>
    <w:rsid w:val="00C6194C"/>
    <w:rsid w:val="00C62CBA"/>
    <w:rsid w:val="00C648A5"/>
    <w:rsid w:val="00C66721"/>
    <w:rsid w:val="00C66E04"/>
    <w:rsid w:val="00C677C5"/>
    <w:rsid w:val="00C708DA"/>
    <w:rsid w:val="00C7218D"/>
    <w:rsid w:val="00C74271"/>
    <w:rsid w:val="00C7506B"/>
    <w:rsid w:val="00C76EB1"/>
    <w:rsid w:val="00C8011B"/>
    <w:rsid w:val="00C82BEF"/>
    <w:rsid w:val="00C85B77"/>
    <w:rsid w:val="00C90E32"/>
    <w:rsid w:val="00C91608"/>
    <w:rsid w:val="00C93038"/>
    <w:rsid w:val="00C936B3"/>
    <w:rsid w:val="00C9506F"/>
    <w:rsid w:val="00C9549C"/>
    <w:rsid w:val="00C95599"/>
    <w:rsid w:val="00C96FE3"/>
    <w:rsid w:val="00C97C5D"/>
    <w:rsid w:val="00CA1899"/>
    <w:rsid w:val="00CA2157"/>
    <w:rsid w:val="00CA5AB9"/>
    <w:rsid w:val="00CA77B3"/>
    <w:rsid w:val="00CA8694"/>
    <w:rsid w:val="00CB0ADA"/>
    <w:rsid w:val="00CB0BF3"/>
    <w:rsid w:val="00CB1236"/>
    <w:rsid w:val="00CB161A"/>
    <w:rsid w:val="00CB67F9"/>
    <w:rsid w:val="00CC0380"/>
    <w:rsid w:val="00CC04A4"/>
    <w:rsid w:val="00CC1E83"/>
    <w:rsid w:val="00CC336F"/>
    <w:rsid w:val="00CC419A"/>
    <w:rsid w:val="00CC4825"/>
    <w:rsid w:val="00CC5EB9"/>
    <w:rsid w:val="00CC6760"/>
    <w:rsid w:val="00CC7224"/>
    <w:rsid w:val="00CC754F"/>
    <w:rsid w:val="00CC7CF0"/>
    <w:rsid w:val="00CD7422"/>
    <w:rsid w:val="00CD7CDC"/>
    <w:rsid w:val="00CD7CFB"/>
    <w:rsid w:val="00CE16DD"/>
    <w:rsid w:val="00CE203E"/>
    <w:rsid w:val="00CE2603"/>
    <w:rsid w:val="00CE52D6"/>
    <w:rsid w:val="00CE5428"/>
    <w:rsid w:val="00CE7824"/>
    <w:rsid w:val="00CE7A98"/>
    <w:rsid w:val="00CF23F0"/>
    <w:rsid w:val="00CF3214"/>
    <w:rsid w:val="00CF430E"/>
    <w:rsid w:val="00CF6BC8"/>
    <w:rsid w:val="00CF6D82"/>
    <w:rsid w:val="00D009B5"/>
    <w:rsid w:val="00D010C5"/>
    <w:rsid w:val="00D04C01"/>
    <w:rsid w:val="00D06E02"/>
    <w:rsid w:val="00D07C6B"/>
    <w:rsid w:val="00D10FFB"/>
    <w:rsid w:val="00D17878"/>
    <w:rsid w:val="00D21A76"/>
    <w:rsid w:val="00D25787"/>
    <w:rsid w:val="00D26839"/>
    <w:rsid w:val="00D32EAF"/>
    <w:rsid w:val="00D332C4"/>
    <w:rsid w:val="00D35360"/>
    <w:rsid w:val="00D37EFB"/>
    <w:rsid w:val="00D41790"/>
    <w:rsid w:val="00D42008"/>
    <w:rsid w:val="00D43ED8"/>
    <w:rsid w:val="00D4402B"/>
    <w:rsid w:val="00D4663D"/>
    <w:rsid w:val="00D472CC"/>
    <w:rsid w:val="00D472DE"/>
    <w:rsid w:val="00D47382"/>
    <w:rsid w:val="00D532C3"/>
    <w:rsid w:val="00D565F2"/>
    <w:rsid w:val="00D6135D"/>
    <w:rsid w:val="00D633C1"/>
    <w:rsid w:val="00D65591"/>
    <w:rsid w:val="00D65C7A"/>
    <w:rsid w:val="00D70A1E"/>
    <w:rsid w:val="00D72979"/>
    <w:rsid w:val="00D735AB"/>
    <w:rsid w:val="00D73866"/>
    <w:rsid w:val="00D77334"/>
    <w:rsid w:val="00D8055A"/>
    <w:rsid w:val="00D80ED9"/>
    <w:rsid w:val="00D81D69"/>
    <w:rsid w:val="00D820B9"/>
    <w:rsid w:val="00D824F6"/>
    <w:rsid w:val="00D83A56"/>
    <w:rsid w:val="00D84A8E"/>
    <w:rsid w:val="00D86BD1"/>
    <w:rsid w:val="00D93851"/>
    <w:rsid w:val="00D93BEE"/>
    <w:rsid w:val="00DA1695"/>
    <w:rsid w:val="00DA1ACD"/>
    <w:rsid w:val="00DA27C7"/>
    <w:rsid w:val="00DA5B56"/>
    <w:rsid w:val="00DA5C61"/>
    <w:rsid w:val="00DA7131"/>
    <w:rsid w:val="00DB1E20"/>
    <w:rsid w:val="00DB4391"/>
    <w:rsid w:val="00DB4634"/>
    <w:rsid w:val="00DB5525"/>
    <w:rsid w:val="00DC1738"/>
    <w:rsid w:val="00DC18BC"/>
    <w:rsid w:val="00DC21E5"/>
    <w:rsid w:val="00DC5008"/>
    <w:rsid w:val="00DC5729"/>
    <w:rsid w:val="00DC5A89"/>
    <w:rsid w:val="00DC7867"/>
    <w:rsid w:val="00DD152D"/>
    <w:rsid w:val="00DD4DF8"/>
    <w:rsid w:val="00DD5A34"/>
    <w:rsid w:val="00DE3233"/>
    <w:rsid w:val="00DE3C6D"/>
    <w:rsid w:val="00DE4C1E"/>
    <w:rsid w:val="00DE5264"/>
    <w:rsid w:val="00DE5712"/>
    <w:rsid w:val="00DE5CCB"/>
    <w:rsid w:val="00DE6F58"/>
    <w:rsid w:val="00DE7077"/>
    <w:rsid w:val="00DF11E8"/>
    <w:rsid w:val="00DF137A"/>
    <w:rsid w:val="00DF16A5"/>
    <w:rsid w:val="00DF2379"/>
    <w:rsid w:val="00DF24F9"/>
    <w:rsid w:val="00DF316F"/>
    <w:rsid w:val="00DF3FCA"/>
    <w:rsid w:val="00DF6846"/>
    <w:rsid w:val="00E00DE0"/>
    <w:rsid w:val="00E00E57"/>
    <w:rsid w:val="00E00EB6"/>
    <w:rsid w:val="00E01511"/>
    <w:rsid w:val="00E07B43"/>
    <w:rsid w:val="00E10F70"/>
    <w:rsid w:val="00E11688"/>
    <w:rsid w:val="00E12D14"/>
    <w:rsid w:val="00E133A5"/>
    <w:rsid w:val="00E14DE1"/>
    <w:rsid w:val="00E2047E"/>
    <w:rsid w:val="00E20E8A"/>
    <w:rsid w:val="00E20E9E"/>
    <w:rsid w:val="00E246B2"/>
    <w:rsid w:val="00E24910"/>
    <w:rsid w:val="00E250A1"/>
    <w:rsid w:val="00E255D0"/>
    <w:rsid w:val="00E25B1B"/>
    <w:rsid w:val="00E2673A"/>
    <w:rsid w:val="00E3002A"/>
    <w:rsid w:val="00E301B0"/>
    <w:rsid w:val="00E331CF"/>
    <w:rsid w:val="00E35916"/>
    <w:rsid w:val="00E3675F"/>
    <w:rsid w:val="00E36D5F"/>
    <w:rsid w:val="00E36F1F"/>
    <w:rsid w:val="00E44B71"/>
    <w:rsid w:val="00E44C2D"/>
    <w:rsid w:val="00E50A1C"/>
    <w:rsid w:val="00E51652"/>
    <w:rsid w:val="00E518C2"/>
    <w:rsid w:val="00E525BC"/>
    <w:rsid w:val="00E52C66"/>
    <w:rsid w:val="00E53C03"/>
    <w:rsid w:val="00E556D1"/>
    <w:rsid w:val="00E56436"/>
    <w:rsid w:val="00E605DF"/>
    <w:rsid w:val="00E6248D"/>
    <w:rsid w:val="00E631BE"/>
    <w:rsid w:val="00E63536"/>
    <w:rsid w:val="00E65491"/>
    <w:rsid w:val="00E658FD"/>
    <w:rsid w:val="00E675EC"/>
    <w:rsid w:val="00E736BB"/>
    <w:rsid w:val="00E738BD"/>
    <w:rsid w:val="00E742E0"/>
    <w:rsid w:val="00E74D82"/>
    <w:rsid w:val="00E7594A"/>
    <w:rsid w:val="00E775E5"/>
    <w:rsid w:val="00E80A67"/>
    <w:rsid w:val="00E80B2E"/>
    <w:rsid w:val="00E824B3"/>
    <w:rsid w:val="00E825DD"/>
    <w:rsid w:val="00E82690"/>
    <w:rsid w:val="00E829CD"/>
    <w:rsid w:val="00E83BA6"/>
    <w:rsid w:val="00E84DD8"/>
    <w:rsid w:val="00E850DA"/>
    <w:rsid w:val="00E85BEA"/>
    <w:rsid w:val="00E85DA1"/>
    <w:rsid w:val="00E86782"/>
    <w:rsid w:val="00E90235"/>
    <w:rsid w:val="00E90899"/>
    <w:rsid w:val="00E90F4B"/>
    <w:rsid w:val="00E9164F"/>
    <w:rsid w:val="00E91EDD"/>
    <w:rsid w:val="00E91F4E"/>
    <w:rsid w:val="00E94248"/>
    <w:rsid w:val="00E949CA"/>
    <w:rsid w:val="00E94D7E"/>
    <w:rsid w:val="00E95015"/>
    <w:rsid w:val="00E953B7"/>
    <w:rsid w:val="00E9544C"/>
    <w:rsid w:val="00E95CAC"/>
    <w:rsid w:val="00EA2244"/>
    <w:rsid w:val="00EA2489"/>
    <w:rsid w:val="00EA2B89"/>
    <w:rsid w:val="00EA3B37"/>
    <w:rsid w:val="00EA4F94"/>
    <w:rsid w:val="00EA5A0F"/>
    <w:rsid w:val="00EA5B21"/>
    <w:rsid w:val="00EB2FC9"/>
    <w:rsid w:val="00EC08ED"/>
    <w:rsid w:val="00EC3AC1"/>
    <w:rsid w:val="00EC41BA"/>
    <w:rsid w:val="00EC475C"/>
    <w:rsid w:val="00EC74B8"/>
    <w:rsid w:val="00ED0F49"/>
    <w:rsid w:val="00ED4C39"/>
    <w:rsid w:val="00ED5A46"/>
    <w:rsid w:val="00ED7DE1"/>
    <w:rsid w:val="00EE0B45"/>
    <w:rsid w:val="00EE16AF"/>
    <w:rsid w:val="00EE3B53"/>
    <w:rsid w:val="00EE462B"/>
    <w:rsid w:val="00EE588D"/>
    <w:rsid w:val="00EE76FB"/>
    <w:rsid w:val="00EF12C5"/>
    <w:rsid w:val="00EF1C3F"/>
    <w:rsid w:val="00EF31CA"/>
    <w:rsid w:val="00EF39A7"/>
    <w:rsid w:val="00EF3AE4"/>
    <w:rsid w:val="00EF5A7B"/>
    <w:rsid w:val="00EF6C1D"/>
    <w:rsid w:val="00EF6EE3"/>
    <w:rsid w:val="00F00070"/>
    <w:rsid w:val="00F0326C"/>
    <w:rsid w:val="00F06E02"/>
    <w:rsid w:val="00F06F78"/>
    <w:rsid w:val="00F10275"/>
    <w:rsid w:val="00F11F64"/>
    <w:rsid w:val="00F13753"/>
    <w:rsid w:val="00F14F7D"/>
    <w:rsid w:val="00F165BD"/>
    <w:rsid w:val="00F16DA5"/>
    <w:rsid w:val="00F20442"/>
    <w:rsid w:val="00F20D0C"/>
    <w:rsid w:val="00F22300"/>
    <w:rsid w:val="00F252B6"/>
    <w:rsid w:val="00F25F25"/>
    <w:rsid w:val="00F30293"/>
    <w:rsid w:val="00F320CB"/>
    <w:rsid w:val="00F32A01"/>
    <w:rsid w:val="00F34949"/>
    <w:rsid w:val="00F349F0"/>
    <w:rsid w:val="00F357EE"/>
    <w:rsid w:val="00F35C72"/>
    <w:rsid w:val="00F37BDE"/>
    <w:rsid w:val="00F428F4"/>
    <w:rsid w:val="00F44390"/>
    <w:rsid w:val="00F44498"/>
    <w:rsid w:val="00F448EC"/>
    <w:rsid w:val="00F46BE5"/>
    <w:rsid w:val="00F47392"/>
    <w:rsid w:val="00F510E7"/>
    <w:rsid w:val="00F519A8"/>
    <w:rsid w:val="00F551AA"/>
    <w:rsid w:val="00F62043"/>
    <w:rsid w:val="00F63736"/>
    <w:rsid w:val="00F63ACE"/>
    <w:rsid w:val="00F66313"/>
    <w:rsid w:val="00F706E7"/>
    <w:rsid w:val="00F70C1B"/>
    <w:rsid w:val="00F74B7E"/>
    <w:rsid w:val="00F76161"/>
    <w:rsid w:val="00F77536"/>
    <w:rsid w:val="00F77AFF"/>
    <w:rsid w:val="00F8257B"/>
    <w:rsid w:val="00F8743B"/>
    <w:rsid w:val="00F95B70"/>
    <w:rsid w:val="00F97DC1"/>
    <w:rsid w:val="00FA0562"/>
    <w:rsid w:val="00FA2284"/>
    <w:rsid w:val="00FA2655"/>
    <w:rsid w:val="00FB1104"/>
    <w:rsid w:val="00FB19FD"/>
    <w:rsid w:val="00FB209A"/>
    <w:rsid w:val="00FB224D"/>
    <w:rsid w:val="00FB3DD9"/>
    <w:rsid w:val="00FB6203"/>
    <w:rsid w:val="00FB682D"/>
    <w:rsid w:val="00FC345D"/>
    <w:rsid w:val="00FC3471"/>
    <w:rsid w:val="00FC48B4"/>
    <w:rsid w:val="00FC6003"/>
    <w:rsid w:val="00FC765D"/>
    <w:rsid w:val="00FD0757"/>
    <w:rsid w:val="00FD094D"/>
    <w:rsid w:val="00FD0960"/>
    <w:rsid w:val="00FD1A0F"/>
    <w:rsid w:val="00FD63AA"/>
    <w:rsid w:val="00FD6671"/>
    <w:rsid w:val="00FD6AE9"/>
    <w:rsid w:val="00FD6B9F"/>
    <w:rsid w:val="00FE1268"/>
    <w:rsid w:val="00FE184D"/>
    <w:rsid w:val="00FE2423"/>
    <w:rsid w:val="00FE26EE"/>
    <w:rsid w:val="00FE2D53"/>
    <w:rsid w:val="00FE2E99"/>
    <w:rsid w:val="00FE3ADD"/>
    <w:rsid w:val="00FE409D"/>
    <w:rsid w:val="00FE4372"/>
    <w:rsid w:val="00FE50B7"/>
    <w:rsid w:val="00FF216E"/>
    <w:rsid w:val="00FF2B24"/>
    <w:rsid w:val="00FF4187"/>
    <w:rsid w:val="00FF4296"/>
    <w:rsid w:val="00FF5261"/>
    <w:rsid w:val="00FF600F"/>
    <w:rsid w:val="00FF73FD"/>
    <w:rsid w:val="02CCC6C6"/>
    <w:rsid w:val="05A9DFBB"/>
    <w:rsid w:val="05BAFADE"/>
    <w:rsid w:val="066BA842"/>
    <w:rsid w:val="07B87039"/>
    <w:rsid w:val="08934FD3"/>
    <w:rsid w:val="0B773B8B"/>
    <w:rsid w:val="0B8C43FD"/>
    <w:rsid w:val="0CAF4F79"/>
    <w:rsid w:val="0CDBDEA6"/>
    <w:rsid w:val="0D1DD2B7"/>
    <w:rsid w:val="0DC7B413"/>
    <w:rsid w:val="0E59BA47"/>
    <w:rsid w:val="0F7F69A3"/>
    <w:rsid w:val="1030A84A"/>
    <w:rsid w:val="1088F68D"/>
    <w:rsid w:val="10F1A67B"/>
    <w:rsid w:val="1357A38D"/>
    <w:rsid w:val="147B74E4"/>
    <w:rsid w:val="14C9D9D4"/>
    <w:rsid w:val="152F1955"/>
    <w:rsid w:val="15D2C5F8"/>
    <w:rsid w:val="1608684E"/>
    <w:rsid w:val="165E11B5"/>
    <w:rsid w:val="1796482D"/>
    <w:rsid w:val="17A438AF"/>
    <w:rsid w:val="17B43A8D"/>
    <w:rsid w:val="19400910"/>
    <w:rsid w:val="1FF0D6BE"/>
    <w:rsid w:val="20A25D78"/>
    <w:rsid w:val="21E941E1"/>
    <w:rsid w:val="22055CB8"/>
    <w:rsid w:val="238A3C46"/>
    <w:rsid w:val="239337CF"/>
    <w:rsid w:val="2477F981"/>
    <w:rsid w:val="24EAD3E2"/>
    <w:rsid w:val="25D33B00"/>
    <w:rsid w:val="26BF6674"/>
    <w:rsid w:val="284DA37C"/>
    <w:rsid w:val="285F54B9"/>
    <w:rsid w:val="2993AC16"/>
    <w:rsid w:val="2B08C7B8"/>
    <w:rsid w:val="2B76FBCA"/>
    <w:rsid w:val="2C89C38E"/>
    <w:rsid w:val="2CBFDABB"/>
    <w:rsid w:val="2D25FCD8"/>
    <w:rsid w:val="2E27401D"/>
    <w:rsid w:val="2EDB6838"/>
    <w:rsid w:val="2EE3EA33"/>
    <w:rsid w:val="2FD7CE69"/>
    <w:rsid w:val="320C7D35"/>
    <w:rsid w:val="33DEFE0B"/>
    <w:rsid w:val="340530F4"/>
    <w:rsid w:val="35EDCAF4"/>
    <w:rsid w:val="36DFEE58"/>
    <w:rsid w:val="3C4AEC85"/>
    <w:rsid w:val="3CA7D4DE"/>
    <w:rsid w:val="3E43A53F"/>
    <w:rsid w:val="3E9C715A"/>
    <w:rsid w:val="3F63948E"/>
    <w:rsid w:val="3FDE346F"/>
    <w:rsid w:val="3FDF75A0"/>
    <w:rsid w:val="408877EE"/>
    <w:rsid w:val="420B1FF2"/>
    <w:rsid w:val="42D6FBAE"/>
    <w:rsid w:val="433126C5"/>
    <w:rsid w:val="43A01EFF"/>
    <w:rsid w:val="44C86816"/>
    <w:rsid w:val="44F5FC52"/>
    <w:rsid w:val="45AFBE68"/>
    <w:rsid w:val="46106EDB"/>
    <w:rsid w:val="4731561E"/>
    <w:rsid w:val="4753B736"/>
    <w:rsid w:val="48CD267F"/>
    <w:rsid w:val="4A979389"/>
    <w:rsid w:val="4AE20D93"/>
    <w:rsid w:val="4BAB30E4"/>
    <w:rsid w:val="4C2F0415"/>
    <w:rsid w:val="4D8374EF"/>
    <w:rsid w:val="4DECF69B"/>
    <w:rsid w:val="4DEF4242"/>
    <w:rsid w:val="4E19AE55"/>
    <w:rsid w:val="4E752D69"/>
    <w:rsid w:val="5089BFDC"/>
    <w:rsid w:val="51E4D69A"/>
    <w:rsid w:val="52C9C30D"/>
    <w:rsid w:val="531506AF"/>
    <w:rsid w:val="5360E2BC"/>
    <w:rsid w:val="5488EFD9"/>
    <w:rsid w:val="567FC4D3"/>
    <w:rsid w:val="58666699"/>
    <w:rsid w:val="5A5023EF"/>
    <w:rsid w:val="5C8952AC"/>
    <w:rsid w:val="5CBFE97A"/>
    <w:rsid w:val="5E5BB9DB"/>
    <w:rsid w:val="5F4C3397"/>
    <w:rsid w:val="6042850D"/>
    <w:rsid w:val="60BF6573"/>
    <w:rsid w:val="6312021C"/>
    <w:rsid w:val="6346F463"/>
    <w:rsid w:val="6370E7F0"/>
    <w:rsid w:val="673BBE81"/>
    <w:rsid w:val="6A750693"/>
    <w:rsid w:val="6BCAE209"/>
    <w:rsid w:val="6C70454F"/>
    <w:rsid w:val="6E108639"/>
    <w:rsid w:val="6E5CA249"/>
    <w:rsid w:val="6FBB07B3"/>
    <w:rsid w:val="6FF929F8"/>
    <w:rsid w:val="702DE3FD"/>
    <w:rsid w:val="72CF9DCA"/>
    <w:rsid w:val="769CA675"/>
    <w:rsid w:val="77338FEA"/>
    <w:rsid w:val="79E3D43D"/>
    <w:rsid w:val="7A10E261"/>
    <w:rsid w:val="7AA7A456"/>
    <w:rsid w:val="7B3B2551"/>
    <w:rsid w:val="7C4374B7"/>
    <w:rsid w:val="7EB74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1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hAnsiTheme="majorHAnsi" w:eastAsiaTheme="majorEastAsia"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394B"/>
  </w:style>
  <w:style w:type="paragraph" w:styleId="Heading1">
    <w:name w:val="heading 1"/>
    <w:basedOn w:val="Normal"/>
    <w:next w:val="Normal"/>
    <w:link w:val="Heading1Char"/>
    <w:uiPriority w:val="9"/>
    <w:qFormat/>
    <w:rsid w:val="00BE394B"/>
    <w:pPr>
      <w:pBdr>
        <w:bottom w:val="thinThickSmallGap" w:color="943634" w:themeColor="accent2" w:themeShade="BF" w:sz="12" w:space="1"/>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BE394B"/>
    <w:pPr>
      <w:pBdr>
        <w:bottom w:val="single" w:color="622423" w:themeColor="accent2" w:themeShade="7F" w:sz="4" w:space="1"/>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BE394B"/>
    <w:pPr>
      <w:pBdr>
        <w:top w:val="dotted" w:color="622423" w:themeColor="accent2" w:themeShade="7F" w:sz="4" w:space="1"/>
        <w:bottom w:val="dotted" w:color="622423" w:themeColor="accent2" w:themeShade="7F" w:sz="4" w:space="1"/>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unhideWhenUsed/>
    <w:qFormat/>
    <w:rsid w:val="00BE394B"/>
    <w:pPr>
      <w:pBdr>
        <w:bottom w:val="dotted" w:color="943634" w:themeColor="accent2" w:themeShade="BF" w:sz="4" w:space="1"/>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BE394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BE394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BE394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BE394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BE394B"/>
    <w:pPr>
      <w:spacing w:after="120"/>
      <w:jc w:val="center"/>
      <w:outlineLvl w:val="8"/>
    </w:pPr>
    <w:rPr>
      <w:i/>
      <w:iCs/>
      <w:caps/>
      <w:spacing w:val="1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E394B"/>
    <w:rPr>
      <w:caps/>
      <w:color w:val="632423" w:themeColor="accent2" w:themeShade="80"/>
      <w:spacing w:val="20"/>
      <w:sz w:val="28"/>
      <w:szCs w:val="28"/>
    </w:rPr>
  </w:style>
  <w:style w:type="character" w:styleId="Heading2Char" w:customStyle="1">
    <w:name w:val="Heading 2 Char"/>
    <w:basedOn w:val="DefaultParagraphFont"/>
    <w:link w:val="Heading2"/>
    <w:uiPriority w:val="9"/>
    <w:rsid w:val="00BE394B"/>
    <w:rPr>
      <w:caps/>
      <w:color w:val="632423" w:themeColor="accent2" w:themeShade="80"/>
      <w:spacing w:val="15"/>
      <w:sz w:val="24"/>
      <w:szCs w:val="24"/>
    </w:rPr>
  </w:style>
  <w:style w:type="character" w:styleId="Heading3Char" w:customStyle="1">
    <w:name w:val="Heading 3 Char"/>
    <w:basedOn w:val="DefaultParagraphFont"/>
    <w:link w:val="Heading3"/>
    <w:uiPriority w:val="9"/>
    <w:rsid w:val="00BE394B"/>
    <w:rPr>
      <w:caps/>
      <w:color w:val="622423" w:themeColor="accent2" w:themeShade="7F"/>
      <w:sz w:val="24"/>
      <w:szCs w:val="24"/>
    </w:rPr>
  </w:style>
  <w:style w:type="character" w:styleId="Heading4Char" w:customStyle="1">
    <w:name w:val="Heading 4 Char"/>
    <w:basedOn w:val="DefaultParagraphFont"/>
    <w:link w:val="Heading4"/>
    <w:uiPriority w:val="9"/>
    <w:rsid w:val="00BE394B"/>
    <w:rPr>
      <w:caps/>
      <w:color w:val="622423" w:themeColor="accent2" w:themeShade="7F"/>
      <w:spacing w:val="10"/>
    </w:rPr>
  </w:style>
  <w:style w:type="character" w:styleId="Heading5Char" w:customStyle="1">
    <w:name w:val="Heading 5 Char"/>
    <w:basedOn w:val="DefaultParagraphFont"/>
    <w:link w:val="Heading5"/>
    <w:uiPriority w:val="9"/>
    <w:rsid w:val="00BE394B"/>
    <w:rPr>
      <w:caps/>
      <w:color w:val="622423" w:themeColor="accent2" w:themeShade="7F"/>
      <w:spacing w:val="10"/>
    </w:rPr>
  </w:style>
  <w:style w:type="character" w:styleId="Heading6Char" w:customStyle="1">
    <w:name w:val="Heading 6 Char"/>
    <w:basedOn w:val="DefaultParagraphFont"/>
    <w:link w:val="Heading6"/>
    <w:uiPriority w:val="9"/>
    <w:semiHidden/>
    <w:rsid w:val="00BE394B"/>
    <w:rPr>
      <w:caps/>
      <w:color w:val="943634" w:themeColor="accent2" w:themeShade="BF"/>
      <w:spacing w:val="10"/>
    </w:rPr>
  </w:style>
  <w:style w:type="character" w:styleId="Heading7Char" w:customStyle="1">
    <w:name w:val="Heading 7 Char"/>
    <w:basedOn w:val="DefaultParagraphFont"/>
    <w:link w:val="Heading7"/>
    <w:uiPriority w:val="9"/>
    <w:semiHidden/>
    <w:rsid w:val="00BE394B"/>
    <w:rPr>
      <w:i/>
      <w:iCs/>
      <w:caps/>
      <w:color w:val="943634" w:themeColor="accent2" w:themeShade="BF"/>
      <w:spacing w:val="10"/>
    </w:rPr>
  </w:style>
  <w:style w:type="character" w:styleId="Heading8Char" w:customStyle="1">
    <w:name w:val="Heading 8 Char"/>
    <w:basedOn w:val="DefaultParagraphFont"/>
    <w:link w:val="Heading8"/>
    <w:uiPriority w:val="9"/>
    <w:semiHidden/>
    <w:rsid w:val="00BE394B"/>
    <w:rPr>
      <w:caps/>
      <w:spacing w:val="10"/>
      <w:sz w:val="20"/>
      <w:szCs w:val="20"/>
    </w:rPr>
  </w:style>
  <w:style w:type="character" w:styleId="Heading9Char" w:customStyle="1">
    <w:name w:val="Heading 9 Char"/>
    <w:basedOn w:val="DefaultParagraphFont"/>
    <w:link w:val="Heading9"/>
    <w:uiPriority w:val="9"/>
    <w:semiHidden/>
    <w:rsid w:val="00BE394B"/>
    <w:rPr>
      <w:i/>
      <w:iCs/>
      <w:caps/>
      <w:spacing w:val="10"/>
      <w:sz w:val="20"/>
      <w:szCs w:val="20"/>
    </w:rPr>
  </w:style>
  <w:style w:type="paragraph" w:styleId="Caption">
    <w:name w:val="caption"/>
    <w:basedOn w:val="Normal"/>
    <w:next w:val="Normal"/>
    <w:uiPriority w:val="35"/>
    <w:semiHidden/>
    <w:unhideWhenUsed/>
    <w:qFormat/>
    <w:rsid w:val="00BE394B"/>
    <w:rPr>
      <w:caps/>
      <w:spacing w:val="10"/>
      <w:sz w:val="18"/>
      <w:szCs w:val="18"/>
    </w:rPr>
  </w:style>
  <w:style w:type="paragraph" w:styleId="Title">
    <w:name w:val="Title"/>
    <w:basedOn w:val="Normal"/>
    <w:next w:val="Normal"/>
    <w:link w:val="TitleChar"/>
    <w:uiPriority w:val="10"/>
    <w:qFormat/>
    <w:rsid w:val="00BE394B"/>
    <w:pPr>
      <w:pBdr>
        <w:top w:val="dotted" w:color="632423" w:themeColor="accent2" w:themeShade="80" w:sz="2" w:space="1"/>
        <w:bottom w:val="dotted" w:color="632423" w:themeColor="accent2" w:themeShade="80" w:sz="2" w:space="6"/>
      </w:pBdr>
      <w:spacing w:before="500" w:after="300" w:line="240" w:lineRule="auto"/>
      <w:jc w:val="center"/>
    </w:pPr>
    <w:rPr>
      <w:caps/>
      <w:color w:val="632423" w:themeColor="accent2" w:themeShade="80"/>
      <w:spacing w:val="50"/>
      <w:sz w:val="44"/>
      <w:szCs w:val="44"/>
    </w:rPr>
  </w:style>
  <w:style w:type="character" w:styleId="TitleChar" w:customStyle="1">
    <w:name w:val="Title Char"/>
    <w:basedOn w:val="DefaultParagraphFont"/>
    <w:link w:val="Title"/>
    <w:uiPriority w:val="10"/>
    <w:rsid w:val="00BE394B"/>
    <w:rPr>
      <w:caps/>
      <w:color w:val="632423" w:themeColor="accent2" w:themeShade="80"/>
      <w:spacing w:val="50"/>
      <w:sz w:val="44"/>
      <w:szCs w:val="44"/>
    </w:rPr>
  </w:style>
  <w:style w:type="paragraph" w:styleId="Subtitle">
    <w:name w:val="Subtitle"/>
    <w:basedOn w:val="Normal"/>
    <w:next w:val="Normal"/>
    <w:link w:val="SubtitleChar"/>
    <w:uiPriority w:val="11"/>
    <w:qFormat/>
    <w:rsid w:val="00BE394B"/>
    <w:pPr>
      <w:spacing w:after="560" w:line="240" w:lineRule="auto"/>
      <w:jc w:val="center"/>
    </w:pPr>
    <w:rPr>
      <w:caps/>
      <w:spacing w:val="20"/>
      <w:sz w:val="18"/>
      <w:szCs w:val="18"/>
    </w:rPr>
  </w:style>
  <w:style w:type="character" w:styleId="SubtitleChar" w:customStyle="1">
    <w:name w:val="Subtitle Char"/>
    <w:basedOn w:val="DefaultParagraphFont"/>
    <w:link w:val="Subtitle"/>
    <w:uiPriority w:val="11"/>
    <w:rsid w:val="00BE394B"/>
    <w:rPr>
      <w:caps/>
      <w:spacing w:val="20"/>
      <w:sz w:val="18"/>
      <w:szCs w:val="18"/>
    </w:rPr>
  </w:style>
  <w:style w:type="character" w:styleId="Strong">
    <w:name w:val="Strong"/>
    <w:uiPriority w:val="22"/>
    <w:qFormat/>
    <w:rsid w:val="00BE394B"/>
    <w:rPr>
      <w:b/>
      <w:bCs/>
      <w:color w:val="943634" w:themeColor="accent2" w:themeShade="BF"/>
      <w:spacing w:val="5"/>
    </w:rPr>
  </w:style>
  <w:style w:type="character" w:styleId="Emphasis">
    <w:name w:val="Emphasis"/>
    <w:uiPriority w:val="20"/>
    <w:qFormat/>
    <w:rsid w:val="00BE394B"/>
    <w:rPr>
      <w:caps/>
      <w:spacing w:val="5"/>
      <w:sz w:val="20"/>
      <w:szCs w:val="20"/>
    </w:rPr>
  </w:style>
  <w:style w:type="paragraph" w:styleId="NoSpacing">
    <w:name w:val="No Spacing"/>
    <w:basedOn w:val="Normal"/>
    <w:link w:val="NoSpacingChar"/>
    <w:uiPriority w:val="1"/>
    <w:qFormat/>
    <w:rsid w:val="00BE394B"/>
    <w:pPr>
      <w:spacing w:after="0" w:line="240" w:lineRule="auto"/>
    </w:pPr>
  </w:style>
  <w:style w:type="character" w:styleId="NoSpacingChar" w:customStyle="1">
    <w:name w:val="No Spacing Char"/>
    <w:basedOn w:val="DefaultParagraphFont"/>
    <w:link w:val="NoSpacing"/>
    <w:uiPriority w:val="1"/>
    <w:rsid w:val="00BE394B"/>
  </w:style>
  <w:style w:type="paragraph" w:styleId="ListParagraph">
    <w:name w:val="List Paragraph"/>
    <w:basedOn w:val="Normal"/>
    <w:uiPriority w:val="34"/>
    <w:qFormat/>
    <w:rsid w:val="00BE394B"/>
    <w:pPr>
      <w:ind w:left="720"/>
      <w:contextualSpacing/>
    </w:pPr>
  </w:style>
  <w:style w:type="paragraph" w:styleId="Quote">
    <w:name w:val="Quote"/>
    <w:basedOn w:val="Normal"/>
    <w:next w:val="Normal"/>
    <w:link w:val="QuoteChar"/>
    <w:uiPriority w:val="29"/>
    <w:qFormat/>
    <w:rsid w:val="00BE394B"/>
    <w:rPr>
      <w:i/>
      <w:iCs/>
    </w:rPr>
  </w:style>
  <w:style w:type="character" w:styleId="QuoteChar" w:customStyle="1">
    <w:name w:val="Quote Char"/>
    <w:basedOn w:val="DefaultParagraphFont"/>
    <w:link w:val="Quote"/>
    <w:uiPriority w:val="29"/>
    <w:rsid w:val="00BE394B"/>
    <w:rPr>
      <w:i/>
      <w:iCs/>
    </w:rPr>
  </w:style>
  <w:style w:type="paragraph" w:styleId="IntenseQuote">
    <w:name w:val="Intense Quote"/>
    <w:basedOn w:val="Normal"/>
    <w:next w:val="Normal"/>
    <w:link w:val="IntenseQuoteChar"/>
    <w:uiPriority w:val="30"/>
    <w:qFormat/>
    <w:rsid w:val="00BE394B"/>
    <w:pPr>
      <w:pBdr>
        <w:top w:val="dotted" w:color="632423" w:themeColor="accent2" w:themeShade="80" w:sz="2" w:space="10"/>
        <w:bottom w:val="dotted" w:color="632423" w:themeColor="accent2" w:themeShade="80" w:sz="2" w:space="4"/>
      </w:pBdr>
      <w:spacing w:before="160" w:line="300" w:lineRule="auto"/>
      <w:ind w:left="1440" w:right="1440"/>
    </w:pPr>
    <w:rPr>
      <w:caps/>
      <w:color w:val="622423" w:themeColor="accent2" w:themeShade="7F"/>
      <w:spacing w:val="5"/>
      <w:sz w:val="20"/>
      <w:szCs w:val="20"/>
    </w:rPr>
  </w:style>
  <w:style w:type="character" w:styleId="IntenseQuoteChar" w:customStyle="1">
    <w:name w:val="Intense Quote Char"/>
    <w:basedOn w:val="DefaultParagraphFont"/>
    <w:link w:val="IntenseQuote"/>
    <w:uiPriority w:val="30"/>
    <w:rsid w:val="00BE394B"/>
    <w:rPr>
      <w:caps/>
      <w:color w:val="622423" w:themeColor="accent2" w:themeShade="7F"/>
      <w:spacing w:val="5"/>
      <w:sz w:val="20"/>
      <w:szCs w:val="20"/>
    </w:rPr>
  </w:style>
  <w:style w:type="character" w:styleId="SubtleEmphasis">
    <w:name w:val="Subtle Emphasis"/>
    <w:uiPriority w:val="19"/>
    <w:qFormat/>
    <w:rsid w:val="00BE394B"/>
    <w:rPr>
      <w:i/>
      <w:iCs/>
    </w:rPr>
  </w:style>
  <w:style w:type="character" w:styleId="IntenseEmphasis">
    <w:name w:val="Intense Emphasis"/>
    <w:uiPriority w:val="21"/>
    <w:qFormat/>
    <w:rsid w:val="00BE394B"/>
    <w:rPr>
      <w:i/>
      <w:iCs/>
      <w:caps/>
      <w:spacing w:val="10"/>
      <w:sz w:val="20"/>
      <w:szCs w:val="20"/>
    </w:rPr>
  </w:style>
  <w:style w:type="character" w:styleId="SubtleReference">
    <w:name w:val="Subtle Reference"/>
    <w:basedOn w:val="DefaultParagraphFont"/>
    <w:uiPriority w:val="31"/>
    <w:qFormat/>
    <w:rsid w:val="00BE394B"/>
    <w:rPr>
      <w:rFonts w:asciiTheme="minorHAnsi" w:hAnsiTheme="minorHAnsi" w:eastAsiaTheme="minorEastAsia" w:cstheme="minorBidi"/>
      <w:i/>
      <w:iCs/>
      <w:color w:val="622423" w:themeColor="accent2" w:themeShade="7F"/>
    </w:rPr>
  </w:style>
  <w:style w:type="character" w:styleId="IntenseReference">
    <w:name w:val="Intense Reference"/>
    <w:uiPriority w:val="32"/>
    <w:qFormat/>
    <w:rsid w:val="00BE394B"/>
    <w:rPr>
      <w:rFonts w:asciiTheme="minorHAnsi" w:hAnsiTheme="minorHAnsi" w:eastAsiaTheme="minorEastAsia" w:cstheme="minorBidi"/>
      <w:b/>
      <w:bCs/>
      <w:i/>
      <w:iCs/>
      <w:color w:val="622423" w:themeColor="accent2" w:themeShade="7F"/>
    </w:rPr>
  </w:style>
  <w:style w:type="character" w:styleId="BookTitle">
    <w:name w:val="Book Title"/>
    <w:uiPriority w:val="33"/>
    <w:qFormat/>
    <w:rsid w:val="00BE394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BE394B"/>
    <w:pPr>
      <w:outlineLvl w:val="9"/>
    </w:pPr>
    <w:rPr>
      <w:lang w:bidi="en-US"/>
    </w:rPr>
  </w:style>
  <w:style w:type="paragraph" w:styleId="BalloonText">
    <w:name w:val="Balloon Text"/>
    <w:basedOn w:val="Normal"/>
    <w:link w:val="BalloonTextChar"/>
    <w:uiPriority w:val="99"/>
    <w:semiHidden/>
    <w:unhideWhenUsed/>
    <w:rsid w:val="00E82690"/>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E82690"/>
    <w:rPr>
      <w:rFonts w:ascii="Tahoma" w:hAnsi="Tahoma" w:cs="Tahoma"/>
      <w:sz w:val="16"/>
      <w:szCs w:val="16"/>
    </w:rPr>
  </w:style>
  <w:style w:type="character" w:styleId="Hyperlink">
    <w:name w:val="Hyperlink"/>
    <w:basedOn w:val="DefaultParagraphFont"/>
    <w:uiPriority w:val="99"/>
    <w:unhideWhenUsed/>
    <w:rsid w:val="00E82690"/>
    <w:rPr>
      <w:color w:val="0000FF" w:themeColor="hyperlink"/>
      <w:u w:val="single"/>
    </w:rPr>
  </w:style>
  <w:style w:type="paragraph" w:styleId="Header">
    <w:name w:val="header"/>
    <w:basedOn w:val="Normal"/>
    <w:link w:val="HeaderChar"/>
    <w:uiPriority w:val="99"/>
    <w:unhideWhenUsed/>
    <w:rsid w:val="00DE4C1E"/>
    <w:pPr>
      <w:tabs>
        <w:tab w:val="center" w:pos="4680"/>
        <w:tab w:val="right" w:pos="9360"/>
      </w:tabs>
      <w:spacing w:after="0" w:line="240" w:lineRule="auto"/>
    </w:pPr>
  </w:style>
  <w:style w:type="character" w:styleId="HeaderChar" w:customStyle="1">
    <w:name w:val="Header Char"/>
    <w:basedOn w:val="DefaultParagraphFont"/>
    <w:link w:val="Header"/>
    <w:uiPriority w:val="99"/>
    <w:rsid w:val="00DE4C1E"/>
  </w:style>
  <w:style w:type="paragraph" w:styleId="Footer">
    <w:name w:val="footer"/>
    <w:basedOn w:val="Normal"/>
    <w:link w:val="FooterChar"/>
    <w:uiPriority w:val="99"/>
    <w:unhideWhenUsed/>
    <w:rsid w:val="00DE4C1E"/>
    <w:pPr>
      <w:tabs>
        <w:tab w:val="center" w:pos="4680"/>
        <w:tab w:val="right" w:pos="9360"/>
      </w:tabs>
      <w:spacing w:after="0" w:line="240" w:lineRule="auto"/>
    </w:pPr>
  </w:style>
  <w:style w:type="character" w:styleId="FooterChar" w:customStyle="1">
    <w:name w:val="Footer Char"/>
    <w:basedOn w:val="DefaultParagraphFont"/>
    <w:link w:val="Footer"/>
    <w:uiPriority w:val="99"/>
    <w:rsid w:val="00DE4C1E"/>
  </w:style>
  <w:style w:type="character" w:styleId="apple-converted-space" w:customStyle="1">
    <w:name w:val="apple-converted-space"/>
    <w:basedOn w:val="DefaultParagraphFont"/>
    <w:rsid w:val="00FD63AA"/>
  </w:style>
  <w:style w:type="paragraph" w:styleId="BodyText">
    <w:name w:val="Body Text"/>
    <w:basedOn w:val="Normal"/>
    <w:link w:val="BodyTextChar"/>
    <w:uiPriority w:val="1"/>
    <w:qFormat/>
    <w:rsid w:val="00835AAD"/>
    <w:pPr>
      <w:widowControl w:val="0"/>
      <w:spacing w:after="0" w:line="240" w:lineRule="auto"/>
      <w:ind w:left="820"/>
    </w:pPr>
    <w:rPr>
      <w:rFonts w:eastAsia="Century Gothic" w:cstheme="minorBidi"/>
      <w:sz w:val="24"/>
      <w:szCs w:val="24"/>
    </w:rPr>
  </w:style>
  <w:style w:type="character" w:styleId="BodyTextChar" w:customStyle="1">
    <w:name w:val="Body Text Char"/>
    <w:basedOn w:val="DefaultParagraphFont"/>
    <w:link w:val="BodyText"/>
    <w:uiPriority w:val="1"/>
    <w:rsid w:val="00835AAD"/>
    <w:rPr>
      <w:rFonts w:eastAsia="Century Gothic" w:cstheme="minorBidi"/>
      <w:sz w:val="24"/>
      <w:szCs w:val="24"/>
    </w:rPr>
  </w:style>
  <w:style w:type="paragraph" w:styleId="Default" w:customStyle="1">
    <w:name w:val="Default"/>
    <w:rsid w:val="007D211E"/>
    <w:pPr>
      <w:autoSpaceDE w:val="0"/>
      <w:autoSpaceDN w:val="0"/>
      <w:adjustRightInd w:val="0"/>
      <w:spacing w:after="0" w:line="240" w:lineRule="auto"/>
    </w:pPr>
    <w:rPr>
      <w:rFonts w:ascii="Gotham Book" w:hAnsi="Gotham Book" w:cs="Gotham Book" w:eastAsiaTheme="minorHAnsi"/>
      <w:color w:val="000000"/>
      <w:sz w:val="24"/>
      <w:szCs w:val="24"/>
    </w:rPr>
  </w:style>
  <w:style w:type="table" w:styleId="TableGrid">
    <w:name w:val="Table Grid"/>
    <w:basedOn w:val="TableNormal"/>
    <w:uiPriority w:val="59"/>
    <w:rsid w:val="00FF526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ediumShading1-Accent1">
    <w:name w:val="Medium Shading 1 Accent 1"/>
    <w:basedOn w:val="TableNormal"/>
    <w:uiPriority w:val="63"/>
    <w:rsid w:val="00A77B0A"/>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C9303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paragraph" w:styleId="NormalWeb">
    <w:name w:val="Normal (Web)"/>
    <w:basedOn w:val="Normal"/>
    <w:uiPriority w:val="99"/>
    <w:semiHidden/>
    <w:unhideWhenUsed/>
    <w:rsid w:val="00030003"/>
    <w:pPr>
      <w:spacing w:before="100" w:beforeAutospacing="1" w:after="100" w:afterAutospacing="1" w:line="240" w:lineRule="auto"/>
    </w:pPr>
    <w:rPr>
      <w:rFonts w:ascii="Times New Roman" w:hAnsi="Times New Roman" w:eastAsia="Times New Roman" w:cs="Times New Roman"/>
      <w:sz w:val="24"/>
      <w:szCs w:val="24"/>
    </w:rPr>
  </w:style>
  <w:style w:type="paragraph" w:styleId="TOC1">
    <w:name w:val="toc 1"/>
    <w:basedOn w:val="Normal"/>
    <w:next w:val="Normal"/>
    <w:autoRedefine/>
    <w:uiPriority w:val="39"/>
    <w:unhideWhenUsed/>
    <w:rsid w:val="0060694C"/>
    <w:pPr>
      <w:spacing w:after="100"/>
    </w:pPr>
  </w:style>
  <w:style w:type="paragraph" w:styleId="TOC2">
    <w:name w:val="toc 2"/>
    <w:basedOn w:val="Normal"/>
    <w:next w:val="Normal"/>
    <w:autoRedefine/>
    <w:uiPriority w:val="39"/>
    <w:unhideWhenUsed/>
    <w:rsid w:val="0060694C"/>
    <w:pPr>
      <w:spacing w:after="100"/>
      <w:ind w:left="220"/>
    </w:pPr>
  </w:style>
  <w:style w:type="paragraph" w:styleId="TOC3">
    <w:name w:val="toc 3"/>
    <w:basedOn w:val="Normal"/>
    <w:next w:val="Normal"/>
    <w:autoRedefine/>
    <w:uiPriority w:val="39"/>
    <w:unhideWhenUsed/>
    <w:rsid w:val="0060694C"/>
    <w:pPr>
      <w:spacing w:after="100"/>
      <w:ind w:left="440"/>
    </w:pPr>
  </w:style>
  <w:style w:type="character" w:styleId="CommentReference">
    <w:name w:val="annotation reference"/>
    <w:basedOn w:val="DefaultParagraphFont"/>
    <w:uiPriority w:val="99"/>
    <w:semiHidden/>
    <w:unhideWhenUsed/>
    <w:rsid w:val="001E56C3"/>
    <w:rPr>
      <w:sz w:val="16"/>
      <w:szCs w:val="16"/>
    </w:rPr>
  </w:style>
  <w:style w:type="paragraph" w:styleId="CommentText">
    <w:name w:val="annotation text"/>
    <w:basedOn w:val="Normal"/>
    <w:link w:val="CommentTextChar"/>
    <w:uiPriority w:val="99"/>
    <w:semiHidden/>
    <w:unhideWhenUsed/>
    <w:rsid w:val="001E56C3"/>
    <w:pPr>
      <w:spacing w:line="240" w:lineRule="auto"/>
    </w:pPr>
    <w:rPr>
      <w:sz w:val="20"/>
      <w:szCs w:val="20"/>
    </w:rPr>
  </w:style>
  <w:style w:type="character" w:styleId="CommentTextChar" w:customStyle="1">
    <w:name w:val="Comment Text Char"/>
    <w:basedOn w:val="DefaultParagraphFont"/>
    <w:link w:val="CommentText"/>
    <w:uiPriority w:val="99"/>
    <w:semiHidden/>
    <w:rsid w:val="001E56C3"/>
    <w:rPr>
      <w:sz w:val="20"/>
      <w:szCs w:val="20"/>
    </w:rPr>
  </w:style>
  <w:style w:type="paragraph" w:styleId="CommentSubject">
    <w:name w:val="annotation subject"/>
    <w:basedOn w:val="CommentText"/>
    <w:next w:val="CommentText"/>
    <w:link w:val="CommentSubjectChar"/>
    <w:uiPriority w:val="99"/>
    <w:semiHidden/>
    <w:unhideWhenUsed/>
    <w:rsid w:val="001E56C3"/>
    <w:rPr>
      <w:b/>
      <w:bCs/>
    </w:rPr>
  </w:style>
  <w:style w:type="character" w:styleId="CommentSubjectChar" w:customStyle="1">
    <w:name w:val="Comment Subject Char"/>
    <w:basedOn w:val="CommentTextChar"/>
    <w:link w:val="CommentSubject"/>
    <w:uiPriority w:val="99"/>
    <w:semiHidden/>
    <w:rsid w:val="001E56C3"/>
    <w:rPr>
      <w:b/>
      <w:bCs/>
      <w:sz w:val="20"/>
      <w:szCs w:val="20"/>
    </w:rPr>
  </w:style>
  <w:style w:type="character" w:styleId="xhighlight" w:customStyle="1">
    <w:name w:val="x_highlight"/>
    <w:basedOn w:val="DefaultParagraphFont"/>
    <w:rsid w:val="00AB3B3E"/>
  </w:style>
  <w:style w:type="table" w:styleId="LightList-Accent1">
    <w:name w:val="Light List Accent 1"/>
    <w:basedOn w:val="TableNormal"/>
    <w:uiPriority w:val="61"/>
    <w:rsid w:val="000322B0"/>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Style1" w:customStyle="1">
    <w:name w:val="Style1"/>
    <w:basedOn w:val="TableNormal"/>
    <w:uiPriority w:val="99"/>
    <w:rsid w:val="000322B0"/>
    <w:pPr>
      <w:spacing w:after="0" w:line="240" w:lineRule="auto"/>
    </w:pPr>
    <w:tblPr/>
  </w:style>
  <w:style w:type="table" w:styleId="LightList-Accent4">
    <w:name w:val="Light List Accent 4"/>
    <w:basedOn w:val="TableNormal"/>
    <w:uiPriority w:val="61"/>
    <w:rsid w:val="000322B0"/>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stTable2" w:customStyle="1">
    <w:name w:val="List Table 2"/>
    <w:basedOn w:val="TableNormal"/>
    <w:uiPriority w:val="47"/>
    <w:rsid w:val="00CF23F0"/>
    <w:pPr>
      <w:spacing w:after="0" w:line="240" w:lineRule="auto"/>
    </w:pPr>
    <w:rPr>
      <w:rFonts w:asciiTheme="minorHAnsi" w:hAnsiTheme="minorHAnsi" w:eastAsiaTheme="minorHAnsi" w:cstheme="minorBidi"/>
    </w:r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94B"/>
  </w:style>
  <w:style w:type="paragraph" w:styleId="Heading1">
    <w:name w:val="heading 1"/>
    <w:basedOn w:val="Normal"/>
    <w:next w:val="Normal"/>
    <w:link w:val="Heading1Char"/>
    <w:uiPriority w:val="9"/>
    <w:qFormat/>
    <w:rsid w:val="00BE394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BE394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BE394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unhideWhenUsed/>
    <w:qFormat/>
    <w:rsid w:val="00BE394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BE394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BE394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BE394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BE394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BE394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94B"/>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BE394B"/>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BE394B"/>
    <w:rPr>
      <w:caps/>
      <w:color w:val="622423" w:themeColor="accent2" w:themeShade="7F"/>
      <w:sz w:val="24"/>
      <w:szCs w:val="24"/>
    </w:rPr>
  </w:style>
  <w:style w:type="character" w:customStyle="1" w:styleId="Heading4Char">
    <w:name w:val="Heading 4 Char"/>
    <w:basedOn w:val="DefaultParagraphFont"/>
    <w:link w:val="Heading4"/>
    <w:uiPriority w:val="9"/>
    <w:rsid w:val="00BE394B"/>
    <w:rPr>
      <w:caps/>
      <w:color w:val="622423" w:themeColor="accent2" w:themeShade="7F"/>
      <w:spacing w:val="10"/>
    </w:rPr>
  </w:style>
  <w:style w:type="character" w:customStyle="1" w:styleId="Heading5Char">
    <w:name w:val="Heading 5 Char"/>
    <w:basedOn w:val="DefaultParagraphFont"/>
    <w:link w:val="Heading5"/>
    <w:uiPriority w:val="9"/>
    <w:rsid w:val="00BE394B"/>
    <w:rPr>
      <w:caps/>
      <w:color w:val="622423" w:themeColor="accent2" w:themeShade="7F"/>
      <w:spacing w:val="10"/>
    </w:rPr>
  </w:style>
  <w:style w:type="character" w:customStyle="1" w:styleId="Heading6Char">
    <w:name w:val="Heading 6 Char"/>
    <w:basedOn w:val="DefaultParagraphFont"/>
    <w:link w:val="Heading6"/>
    <w:uiPriority w:val="9"/>
    <w:semiHidden/>
    <w:rsid w:val="00BE394B"/>
    <w:rPr>
      <w:caps/>
      <w:color w:val="943634" w:themeColor="accent2" w:themeShade="BF"/>
      <w:spacing w:val="10"/>
    </w:rPr>
  </w:style>
  <w:style w:type="character" w:customStyle="1" w:styleId="Heading7Char">
    <w:name w:val="Heading 7 Char"/>
    <w:basedOn w:val="DefaultParagraphFont"/>
    <w:link w:val="Heading7"/>
    <w:uiPriority w:val="9"/>
    <w:semiHidden/>
    <w:rsid w:val="00BE394B"/>
    <w:rPr>
      <w:i/>
      <w:iCs/>
      <w:caps/>
      <w:color w:val="943634" w:themeColor="accent2" w:themeShade="BF"/>
      <w:spacing w:val="10"/>
    </w:rPr>
  </w:style>
  <w:style w:type="character" w:customStyle="1" w:styleId="Heading8Char">
    <w:name w:val="Heading 8 Char"/>
    <w:basedOn w:val="DefaultParagraphFont"/>
    <w:link w:val="Heading8"/>
    <w:uiPriority w:val="9"/>
    <w:semiHidden/>
    <w:rsid w:val="00BE394B"/>
    <w:rPr>
      <w:caps/>
      <w:spacing w:val="10"/>
      <w:sz w:val="20"/>
      <w:szCs w:val="20"/>
    </w:rPr>
  </w:style>
  <w:style w:type="character" w:customStyle="1" w:styleId="Heading9Char">
    <w:name w:val="Heading 9 Char"/>
    <w:basedOn w:val="DefaultParagraphFont"/>
    <w:link w:val="Heading9"/>
    <w:uiPriority w:val="9"/>
    <w:semiHidden/>
    <w:rsid w:val="00BE394B"/>
    <w:rPr>
      <w:i/>
      <w:iCs/>
      <w:caps/>
      <w:spacing w:val="10"/>
      <w:sz w:val="20"/>
      <w:szCs w:val="20"/>
    </w:rPr>
  </w:style>
  <w:style w:type="paragraph" w:styleId="Caption">
    <w:name w:val="caption"/>
    <w:basedOn w:val="Normal"/>
    <w:next w:val="Normal"/>
    <w:uiPriority w:val="35"/>
    <w:semiHidden/>
    <w:unhideWhenUsed/>
    <w:qFormat/>
    <w:rsid w:val="00BE394B"/>
    <w:rPr>
      <w:caps/>
      <w:spacing w:val="10"/>
      <w:sz w:val="18"/>
      <w:szCs w:val="18"/>
    </w:rPr>
  </w:style>
  <w:style w:type="paragraph" w:styleId="Title">
    <w:name w:val="Title"/>
    <w:basedOn w:val="Normal"/>
    <w:next w:val="Normal"/>
    <w:link w:val="TitleChar"/>
    <w:uiPriority w:val="10"/>
    <w:qFormat/>
    <w:rsid w:val="00BE394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BE394B"/>
    <w:rPr>
      <w:caps/>
      <w:color w:val="632423" w:themeColor="accent2" w:themeShade="80"/>
      <w:spacing w:val="50"/>
      <w:sz w:val="44"/>
      <w:szCs w:val="44"/>
    </w:rPr>
  </w:style>
  <w:style w:type="paragraph" w:styleId="Subtitle">
    <w:name w:val="Subtitle"/>
    <w:basedOn w:val="Normal"/>
    <w:next w:val="Normal"/>
    <w:link w:val="SubtitleChar"/>
    <w:uiPriority w:val="11"/>
    <w:qFormat/>
    <w:rsid w:val="00BE394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BE394B"/>
    <w:rPr>
      <w:caps/>
      <w:spacing w:val="20"/>
      <w:sz w:val="18"/>
      <w:szCs w:val="18"/>
    </w:rPr>
  </w:style>
  <w:style w:type="character" w:styleId="Strong">
    <w:name w:val="Strong"/>
    <w:uiPriority w:val="22"/>
    <w:qFormat/>
    <w:rsid w:val="00BE394B"/>
    <w:rPr>
      <w:b/>
      <w:bCs/>
      <w:color w:val="943634" w:themeColor="accent2" w:themeShade="BF"/>
      <w:spacing w:val="5"/>
    </w:rPr>
  </w:style>
  <w:style w:type="character" w:styleId="Emphasis">
    <w:name w:val="Emphasis"/>
    <w:uiPriority w:val="20"/>
    <w:qFormat/>
    <w:rsid w:val="00BE394B"/>
    <w:rPr>
      <w:caps/>
      <w:spacing w:val="5"/>
      <w:sz w:val="20"/>
      <w:szCs w:val="20"/>
    </w:rPr>
  </w:style>
  <w:style w:type="paragraph" w:styleId="NoSpacing">
    <w:name w:val="No Spacing"/>
    <w:basedOn w:val="Normal"/>
    <w:link w:val="NoSpacingChar"/>
    <w:uiPriority w:val="1"/>
    <w:qFormat/>
    <w:rsid w:val="00BE394B"/>
    <w:pPr>
      <w:spacing w:after="0" w:line="240" w:lineRule="auto"/>
    </w:pPr>
  </w:style>
  <w:style w:type="character" w:customStyle="1" w:styleId="NoSpacingChar">
    <w:name w:val="No Spacing Char"/>
    <w:basedOn w:val="DefaultParagraphFont"/>
    <w:link w:val="NoSpacing"/>
    <w:uiPriority w:val="1"/>
    <w:rsid w:val="00BE394B"/>
  </w:style>
  <w:style w:type="paragraph" w:styleId="ListParagraph">
    <w:name w:val="List Paragraph"/>
    <w:basedOn w:val="Normal"/>
    <w:uiPriority w:val="34"/>
    <w:qFormat/>
    <w:rsid w:val="00BE394B"/>
    <w:pPr>
      <w:ind w:left="720"/>
      <w:contextualSpacing/>
    </w:pPr>
  </w:style>
  <w:style w:type="paragraph" w:styleId="Quote">
    <w:name w:val="Quote"/>
    <w:basedOn w:val="Normal"/>
    <w:next w:val="Normal"/>
    <w:link w:val="QuoteChar"/>
    <w:uiPriority w:val="29"/>
    <w:qFormat/>
    <w:rsid w:val="00BE394B"/>
    <w:rPr>
      <w:i/>
      <w:iCs/>
    </w:rPr>
  </w:style>
  <w:style w:type="character" w:customStyle="1" w:styleId="QuoteChar">
    <w:name w:val="Quote Char"/>
    <w:basedOn w:val="DefaultParagraphFont"/>
    <w:link w:val="Quote"/>
    <w:uiPriority w:val="29"/>
    <w:rsid w:val="00BE394B"/>
    <w:rPr>
      <w:i/>
      <w:iCs/>
    </w:rPr>
  </w:style>
  <w:style w:type="paragraph" w:styleId="IntenseQuote">
    <w:name w:val="Intense Quote"/>
    <w:basedOn w:val="Normal"/>
    <w:next w:val="Normal"/>
    <w:link w:val="IntenseQuoteChar"/>
    <w:uiPriority w:val="30"/>
    <w:qFormat/>
    <w:rsid w:val="00BE394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BE394B"/>
    <w:rPr>
      <w:caps/>
      <w:color w:val="622423" w:themeColor="accent2" w:themeShade="7F"/>
      <w:spacing w:val="5"/>
      <w:sz w:val="20"/>
      <w:szCs w:val="20"/>
    </w:rPr>
  </w:style>
  <w:style w:type="character" w:styleId="SubtleEmphasis">
    <w:name w:val="Subtle Emphasis"/>
    <w:uiPriority w:val="19"/>
    <w:qFormat/>
    <w:rsid w:val="00BE394B"/>
    <w:rPr>
      <w:i/>
      <w:iCs/>
    </w:rPr>
  </w:style>
  <w:style w:type="character" w:styleId="IntenseEmphasis">
    <w:name w:val="Intense Emphasis"/>
    <w:uiPriority w:val="21"/>
    <w:qFormat/>
    <w:rsid w:val="00BE394B"/>
    <w:rPr>
      <w:i/>
      <w:iCs/>
      <w:caps/>
      <w:spacing w:val="10"/>
      <w:sz w:val="20"/>
      <w:szCs w:val="20"/>
    </w:rPr>
  </w:style>
  <w:style w:type="character" w:styleId="SubtleReference">
    <w:name w:val="Subtle Reference"/>
    <w:basedOn w:val="DefaultParagraphFont"/>
    <w:uiPriority w:val="31"/>
    <w:qFormat/>
    <w:rsid w:val="00BE394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BE394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BE394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BE394B"/>
    <w:pPr>
      <w:outlineLvl w:val="9"/>
    </w:pPr>
    <w:rPr>
      <w:lang w:bidi="en-US"/>
    </w:rPr>
  </w:style>
  <w:style w:type="paragraph" w:styleId="BalloonText">
    <w:name w:val="Balloon Text"/>
    <w:basedOn w:val="Normal"/>
    <w:link w:val="BalloonTextChar"/>
    <w:uiPriority w:val="99"/>
    <w:semiHidden/>
    <w:unhideWhenUsed/>
    <w:rsid w:val="00E826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690"/>
    <w:rPr>
      <w:rFonts w:ascii="Tahoma" w:hAnsi="Tahoma" w:cs="Tahoma"/>
      <w:sz w:val="16"/>
      <w:szCs w:val="16"/>
    </w:rPr>
  </w:style>
  <w:style w:type="character" w:styleId="Hyperlink">
    <w:name w:val="Hyperlink"/>
    <w:basedOn w:val="DefaultParagraphFont"/>
    <w:uiPriority w:val="99"/>
    <w:unhideWhenUsed/>
    <w:rsid w:val="00E82690"/>
    <w:rPr>
      <w:color w:val="0000FF" w:themeColor="hyperlink"/>
      <w:u w:val="single"/>
    </w:rPr>
  </w:style>
  <w:style w:type="paragraph" w:styleId="Header">
    <w:name w:val="header"/>
    <w:basedOn w:val="Normal"/>
    <w:link w:val="HeaderChar"/>
    <w:uiPriority w:val="99"/>
    <w:unhideWhenUsed/>
    <w:rsid w:val="00DE4C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1E"/>
  </w:style>
  <w:style w:type="paragraph" w:styleId="Footer">
    <w:name w:val="footer"/>
    <w:basedOn w:val="Normal"/>
    <w:link w:val="FooterChar"/>
    <w:uiPriority w:val="99"/>
    <w:unhideWhenUsed/>
    <w:rsid w:val="00DE4C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1E"/>
  </w:style>
  <w:style w:type="character" w:customStyle="1" w:styleId="apple-converted-space">
    <w:name w:val="apple-converted-space"/>
    <w:basedOn w:val="DefaultParagraphFont"/>
    <w:rsid w:val="00FD63AA"/>
  </w:style>
  <w:style w:type="paragraph" w:styleId="BodyText">
    <w:name w:val="Body Text"/>
    <w:basedOn w:val="Normal"/>
    <w:link w:val="BodyTextChar"/>
    <w:uiPriority w:val="1"/>
    <w:qFormat/>
    <w:rsid w:val="00835AAD"/>
    <w:pPr>
      <w:widowControl w:val="0"/>
      <w:spacing w:after="0" w:line="240" w:lineRule="auto"/>
      <w:ind w:left="820"/>
    </w:pPr>
    <w:rPr>
      <w:rFonts w:eastAsia="Century Gothic" w:cstheme="minorBidi"/>
      <w:sz w:val="24"/>
      <w:szCs w:val="24"/>
    </w:rPr>
  </w:style>
  <w:style w:type="character" w:customStyle="1" w:styleId="BodyTextChar">
    <w:name w:val="Body Text Char"/>
    <w:basedOn w:val="DefaultParagraphFont"/>
    <w:link w:val="BodyText"/>
    <w:uiPriority w:val="1"/>
    <w:rsid w:val="00835AAD"/>
    <w:rPr>
      <w:rFonts w:eastAsia="Century Gothic" w:cstheme="minorBidi"/>
      <w:sz w:val="24"/>
      <w:szCs w:val="24"/>
    </w:rPr>
  </w:style>
  <w:style w:type="paragraph" w:customStyle="1" w:styleId="Default">
    <w:name w:val="Default"/>
    <w:rsid w:val="007D211E"/>
    <w:pPr>
      <w:autoSpaceDE w:val="0"/>
      <w:autoSpaceDN w:val="0"/>
      <w:adjustRightInd w:val="0"/>
      <w:spacing w:after="0" w:line="240" w:lineRule="auto"/>
    </w:pPr>
    <w:rPr>
      <w:rFonts w:ascii="Gotham Book" w:eastAsiaTheme="minorHAnsi" w:hAnsi="Gotham Book" w:cs="Gotham Book"/>
      <w:color w:val="000000"/>
      <w:sz w:val="24"/>
      <w:szCs w:val="24"/>
    </w:rPr>
  </w:style>
  <w:style w:type="table" w:styleId="TableGrid">
    <w:name w:val="Table Grid"/>
    <w:basedOn w:val="TableNormal"/>
    <w:uiPriority w:val="59"/>
    <w:rsid w:val="00FF5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A77B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C9303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ormalWeb">
    <w:name w:val="Normal (Web)"/>
    <w:basedOn w:val="Normal"/>
    <w:uiPriority w:val="99"/>
    <w:semiHidden/>
    <w:unhideWhenUsed/>
    <w:rsid w:val="00030003"/>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60694C"/>
    <w:pPr>
      <w:spacing w:after="100"/>
    </w:pPr>
  </w:style>
  <w:style w:type="paragraph" w:styleId="TOC2">
    <w:name w:val="toc 2"/>
    <w:basedOn w:val="Normal"/>
    <w:next w:val="Normal"/>
    <w:autoRedefine/>
    <w:uiPriority w:val="39"/>
    <w:unhideWhenUsed/>
    <w:rsid w:val="0060694C"/>
    <w:pPr>
      <w:spacing w:after="100"/>
      <w:ind w:left="220"/>
    </w:pPr>
  </w:style>
  <w:style w:type="paragraph" w:styleId="TOC3">
    <w:name w:val="toc 3"/>
    <w:basedOn w:val="Normal"/>
    <w:next w:val="Normal"/>
    <w:autoRedefine/>
    <w:uiPriority w:val="39"/>
    <w:unhideWhenUsed/>
    <w:rsid w:val="0060694C"/>
    <w:pPr>
      <w:spacing w:after="100"/>
      <w:ind w:left="440"/>
    </w:pPr>
  </w:style>
  <w:style w:type="character" w:styleId="CommentReference">
    <w:name w:val="annotation reference"/>
    <w:basedOn w:val="DefaultParagraphFont"/>
    <w:uiPriority w:val="99"/>
    <w:semiHidden/>
    <w:unhideWhenUsed/>
    <w:rsid w:val="001E56C3"/>
    <w:rPr>
      <w:sz w:val="16"/>
      <w:szCs w:val="16"/>
    </w:rPr>
  </w:style>
  <w:style w:type="paragraph" w:styleId="CommentText">
    <w:name w:val="annotation text"/>
    <w:basedOn w:val="Normal"/>
    <w:link w:val="CommentTextChar"/>
    <w:uiPriority w:val="99"/>
    <w:semiHidden/>
    <w:unhideWhenUsed/>
    <w:rsid w:val="001E56C3"/>
    <w:pPr>
      <w:spacing w:line="240" w:lineRule="auto"/>
    </w:pPr>
    <w:rPr>
      <w:sz w:val="20"/>
      <w:szCs w:val="20"/>
    </w:rPr>
  </w:style>
  <w:style w:type="character" w:customStyle="1" w:styleId="CommentTextChar">
    <w:name w:val="Comment Text Char"/>
    <w:basedOn w:val="DefaultParagraphFont"/>
    <w:link w:val="CommentText"/>
    <w:uiPriority w:val="99"/>
    <w:semiHidden/>
    <w:rsid w:val="001E56C3"/>
    <w:rPr>
      <w:sz w:val="20"/>
      <w:szCs w:val="20"/>
    </w:rPr>
  </w:style>
  <w:style w:type="paragraph" w:styleId="CommentSubject">
    <w:name w:val="annotation subject"/>
    <w:basedOn w:val="CommentText"/>
    <w:next w:val="CommentText"/>
    <w:link w:val="CommentSubjectChar"/>
    <w:uiPriority w:val="99"/>
    <w:semiHidden/>
    <w:unhideWhenUsed/>
    <w:rsid w:val="001E56C3"/>
    <w:rPr>
      <w:b/>
      <w:bCs/>
    </w:rPr>
  </w:style>
  <w:style w:type="character" w:customStyle="1" w:styleId="CommentSubjectChar">
    <w:name w:val="Comment Subject Char"/>
    <w:basedOn w:val="CommentTextChar"/>
    <w:link w:val="CommentSubject"/>
    <w:uiPriority w:val="99"/>
    <w:semiHidden/>
    <w:rsid w:val="001E56C3"/>
    <w:rPr>
      <w:b/>
      <w:bCs/>
      <w:sz w:val="20"/>
      <w:szCs w:val="20"/>
    </w:rPr>
  </w:style>
  <w:style w:type="character" w:customStyle="1" w:styleId="xhighlight">
    <w:name w:val="x_highlight"/>
    <w:basedOn w:val="DefaultParagraphFont"/>
    <w:rsid w:val="00AB3B3E"/>
  </w:style>
  <w:style w:type="table" w:styleId="LightList-Accent1">
    <w:name w:val="Light List Accent 1"/>
    <w:basedOn w:val="TableNormal"/>
    <w:uiPriority w:val="61"/>
    <w:rsid w:val="000322B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Style1">
    <w:name w:val="Style1"/>
    <w:basedOn w:val="TableNormal"/>
    <w:uiPriority w:val="99"/>
    <w:rsid w:val="000322B0"/>
    <w:pPr>
      <w:spacing w:after="0" w:line="240" w:lineRule="auto"/>
    </w:pPr>
    <w:tblPr/>
  </w:style>
  <w:style w:type="table" w:styleId="LightList-Accent4">
    <w:name w:val="Light List Accent 4"/>
    <w:basedOn w:val="TableNormal"/>
    <w:uiPriority w:val="61"/>
    <w:rsid w:val="000322B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stTable2">
    <w:name w:val="List Table 2"/>
    <w:basedOn w:val="TableNormal"/>
    <w:uiPriority w:val="47"/>
    <w:rsid w:val="00CF23F0"/>
    <w:pPr>
      <w:spacing w:after="0" w:line="240" w:lineRule="auto"/>
    </w:pPr>
    <w:rPr>
      <w:rFonts w:asciiTheme="minorHAnsi" w:eastAsiaTheme="minorHAnsi" w:hAnsiTheme="minorHAnsi" w:cstheme="minorBidi"/>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9534">
      <w:bodyDiv w:val="1"/>
      <w:marLeft w:val="0"/>
      <w:marRight w:val="0"/>
      <w:marTop w:val="0"/>
      <w:marBottom w:val="0"/>
      <w:divBdr>
        <w:top w:val="none" w:sz="0" w:space="0" w:color="auto"/>
        <w:left w:val="none" w:sz="0" w:space="0" w:color="auto"/>
        <w:bottom w:val="none" w:sz="0" w:space="0" w:color="auto"/>
        <w:right w:val="none" w:sz="0" w:space="0" w:color="auto"/>
      </w:divBdr>
      <w:divsChild>
        <w:div w:id="62803640">
          <w:marLeft w:val="0"/>
          <w:marRight w:val="0"/>
          <w:marTop w:val="0"/>
          <w:marBottom w:val="0"/>
          <w:divBdr>
            <w:top w:val="none" w:sz="0" w:space="0" w:color="auto"/>
            <w:left w:val="none" w:sz="0" w:space="0" w:color="auto"/>
            <w:bottom w:val="none" w:sz="0" w:space="0" w:color="auto"/>
            <w:right w:val="none" w:sz="0" w:space="0" w:color="auto"/>
          </w:divBdr>
        </w:div>
      </w:divsChild>
    </w:div>
    <w:div w:id="58476766">
      <w:bodyDiv w:val="1"/>
      <w:marLeft w:val="0"/>
      <w:marRight w:val="0"/>
      <w:marTop w:val="0"/>
      <w:marBottom w:val="0"/>
      <w:divBdr>
        <w:top w:val="none" w:sz="0" w:space="0" w:color="auto"/>
        <w:left w:val="none" w:sz="0" w:space="0" w:color="auto"/>
        <w:bottom w:val="none" w:sz="0" w:space="0" w:color="auto"/>
        <w:right w:val="none" w:sz="0" w:space="0" w:color="auto"/>
      </w:divBdr>
      <w:divsChild>
        <w:div w:id="440999611">
          <w:marLeft w:val="0"/>
          <w:marRight w:val="0"/>
          <w:marTop w:val="0"/>
          <w:marBottom w:val="0"/>
          <w:divBdr>
            <w:top w:val="none" w:sz="0" w:space="0" w:color="auto"/>
            <w:left w:val="none" w:sz="0" w:space="0" w:color="auto"/>
            <w:bottom w:val="none" w:sz="0" w:space="0" w:color="auto"/>
            <w:right w:val="none" w:sz="0" w:space="0" w:color="auto"/>
          </w:divBdr>
        </w:div>
      </w:divsChild>
    </w:div>
    <w:div w:id="67768888">
      <w:bodyDiv w:val="1"/>
      <w:marLeft w:val="0"/>
      <w:marRight w:val="0"/>
      <w:marTop w:val="0"/>
      <w:marBottom w:val="0"/>
      <w:divBdr>
        <w:top w:val="none" w:sz="0" w:space="0" w:color="auto"/>
        <w:left w:val="none" w:sz="0" w:space="0" w:color="auto"/>
        <w:bottom w:val="none" w:sz="0" w:space="0" w:color="auto"/>
        <w:right w:val="none" w:sz="0" w:space="0" w:color="auto"/>
      </w:divBdr>
    </w:div>
    <w:div w:id="214237592">
      <w:bodyDiv w:val="1"/>
      <w:marLeft w:val="0"/>
      <w:marRight w:val="0"/>
      <w:marTop w:val="0"/>
      <w:marBottom w:val="0"/>
      <w:divBdr>
        <w:top w:val="none" w:sz="0" w:space="0" w:color="auto"/>
        <w:left w:val="none" w:sz="0" w:space="0" w:color="auto"/>
        <w:bottom w:val="none" w:sz="0" w:space="0" w:color="auto"/>
        <w:right w:val="none" w:sz="0" w:space="0" w:color="auto"/>
      </w:divBdr>
      <w:divsChild>
        <w:div w:id="1878857441">
          <w:marLeft w:val="0"/>
          <w:marRight w:val="0"/>
          <w:marTop w:val="600"/>
          <w:marBottom w:val="120"/>
          <w:divBdr>
            <w:top w:val="none" w:sz="0" w:space="0" w:color="auto"/>
            <w:left w:val="none" w:sz="0" w:space="0" w:color="auto"/>
            <w:bottom w:val="none" w:sz="0" w:space="0" w:color="auto"/>
            <w:right w:val="none" w:sz="0" w:space="0" w:color="auto"/>
          </w:divBdr>
          <w:divsChild>
            <w:div w:id="100882384">
              <w:marLeft w:val="0"/>
              <w:marRight w:val="0"/>
              <w:marTop w:val="0"/>
              <w:marBottom w:val="0"/>
              <w:divBdr>
                <w:top w:val="none" w:sz="0" w:space="0" w:color="auto"/>
                <w:left w:val="none" w:sz="0" w:space="0" w:color="auto"/>
                <w:bottom w:val="none" w:sz="0" w:space="0" w:color="auto"/>
                <w:right w:val="none" w:sz="0" w:space="0" w:color="auto"/>
              </w:divBdr>
              <w:divsChild>
                <w:div w:id="293172096">
                  <w:marLeft w:val="0"/>
                  <w:marRight w:val="0"/>
                  <w:marTop w:val="0"/>
                  <w:marBottom w:val="0"/>
                  <w:divBdr>
                    <w:top w:val="none" w:sz="0" w:space="0" w:color="auto"/>
                    <w:left w:val="none" w:sz="0" w:space="0" w:color="auto"/>
                    <w:bottom w:val="none" w:sz="0" w:space="0" w:color="auto"/>
                    <w:right w:val="none" w:sz="0" w:space="0" w:color="auto"/>
                  </w:divBdr>
                </w:div>
                <w:div w:id="819418627">
                  <w:marLeft w:val="0"/>
                  <w:marRight w:val="0"/>
                  <w:marTop w:val="0"/>
                  <w:marBottom w:val="0"/>
                  <w:divBdr>
                    <w:top w:val="none" w:sz="0" w:space="0" w:color="auto"/>
                    <w:left w:val="none" w:sz="0" w:space="0" w:color="auto"/>
                    <w:bottom w:val="none" w:sz="0" w:space="0" w:color="auto"/>
                    <w:right w:val="none" w:sz="0" w:space="0" w:color="auto"/>
                  </w:divBdr>
                </w:div>
                <w:div w:id="1156605239">
                  <w:marLeft w:val="0"/>
                  <w:marRight w:val="0"/>
                  <w:marTop w:val="0"/>
                  <w:marBottom w:val="0"/>
                  <w:divBdr>
                    <w:top w:val="none" w:sz="0" w:space="0" w:color="auto"/>
                    <w:left w:val="none" w:sz="0" w:space="0" w:color="auto"/>
                    <w:bottom w:val="none" w:sz="0" w:space="0" w:color="auto"/>
                    <w:right w:val="none" w:sz="0" w:space="0" w:color="auto"/>
                  </w:divBdr>
                </w:div>
                <w:div w:id="58601763">
                  <w:marLeft w:val="0"/>
                  <w:marRight w:val="0"/>
                  <w:marTop w:val="0"/>
                  <w:marBottom w:val="0"/>
                  <w:divBdr>
                    <w:top w:val="none" w:sz="0" w:space="0" w:color="auto"/>
                    <w:left w:val="none" w:sz="0" w:space="0" w:color="auto"/>
                    <w:bottom w:val="none" w:sz="0" w:space="0" w:color="auto"/>
                    <w:right w:val="none" w:sz="0" w:space="0" w:color="auto"/>
                  </w:divBdr>
                </w:div>
                <w:div w:id="801732303">
                  <w:marLeft w:val="0"/>
                  <w:marRight w:val="0"/>
                  <w:marTop w:val="0"/>
                  <w:marBottom w:val="0"/>
                  <w:divBdr>
                    <w:top w:val="none" w:sz="0" w:space="0" w:color="auto"/>
                    <w:left w:val="none" w:sz="0" w:space="0" w:color="auto"/>
                    <w:bottom w:val="none" w:sz="0" w:space="0" w:color="auto"/>
                    <w:right w:val="none" w:sz="0" w:space="0" w:color="auto"/>
                  </w:divBdr>
                </w:div>
                <w:div w:id="476993025">
                  <w:marLeft w:val="0"/>
                  <w:marRight w:val="0"/>
                  <w:marTop w:val="0"/>
                  <w:marBottom w:val="0"/>
                  <w:divBdr>
                    <w:top w:val="none" w:sz="0" w:space="0" w:color="auto"/>
                    <w:left w:val="none" w:sz="0" w:space="0" w:color="auto"/>
                    <w:bottom w:val="none" w:sz="0" w:space="0" w:color="auto"/>
                    <w:right w:val="none" w:sz="0" w:space="0" w:color="auto"/>
                  </w:divBdr>
                </w:div>
                <w:div w:id="2036957117">
                  <w:marLeft w:val="0"/>
                  <w:marRight w:val="0"/>
                  <w:marTop w:val="0"/>
                  <w:marBottom w:val="0"/>
                  <w:divBdr>
                    <w:top w:val="none" w:sz="0" w:space="0" w:color="auto"/>
                    <w:left w:val="none" w:sz="0" w:space="0" w:color="auto"/>
                    <w:bottom w:val="none" w:sz="0" w:space="0" w:color="auto"/>
                    <w:right w:val="none" w:sz="0" w:space="0" w:color="auto"/>
                  </w:divBdr>
                </w:div>
                <w:div w:id="295575109">
                  <w:marLeft w:val="0"/>
                  <w:marRight w:val="0"/>
                  <w:marTop w:val="0"/>
                  <w:marBottom w:val="0"/>
                  <w:divBdr>
                    <w:top w:val="none" w:sz="0" w:space="0" w:color="auto"/>
                    <w:left w:val="none" w:sz="0" w:space="0" w:color="auto"/>
                    <w:bottom w:val="none" w:sz="0" w:space="0" w:color="auto"/>
                    <w:right w:val="none" w:sz="0" w:space="0" w:color="auto"/>
                  </w:divBdr>
                </w:div>
                <w:div w:id="1379013204">
                  <w:marLeft w:val="0"/>
                  <w:marRight w:val="0"/>
                  <w:marTop w:val="0"/>
                  <w:marBottom w:val="0"/>
                  <w:divBdr>
                    <w:top w:val="none" w:sz="0" w:space="0" w:color="auto"/>
                    <w:left w:val="none" w:sz="0" w:space="0" w:color="auto"/>
                    <w:bottom w:val="none" w:sz="0" w:space="0" w:color="auto"/>
                    <w:right w:val="none" w:sz="0" w:space="0" w:color="auto"/>
                  </w:divBdr>
                </w:div>
                <w:div w:id="823737937">
                  <w:marLeft w:val="0"/>
                  <w:marRight w:val="0"/>
                  <w:marTop w:val="0"/>
                  <w:marBottom w:val="0"/>
                  <w:divBdr>
                    <w:top w:val="none" w:sz="0" w:space="0" w:color="auto"/>
                    <w:left w:val="none" w:sz="0" w:space="0" w:color="auto"/>
                    <w:bottom w:val="none" w:sz="0" w:space="0" w:color="auto"/>
                    <w:right w:val="none" w:sz="0" w:space="0" w:color="auto"/>
                  </w:divBdr>
                </w:div>
                <w:div w:id="899290714">
                  <w:marLeft w:val="0"/>
                  <w:marRight w:val="0"/>
                  <w:marTop w:val="0"/>
                  <w:marBottom w:val="0"/>
                  <w:divBdr>
                    <w:top w:val="none" w:sz="0" w:space="0" w:color="auto"/>
                    <w:left w:val="none" w:sz="0" w:space="0" w:color="auto"/>
                    <w:bottom w:val="none" w:sz="0" w:space="0" w:color="auto"/>
                    <w:right w:val="none" w:sz="0" w:space="0" w:color="auto"/>
                  </w:divBdr>
                </w:div>
                <w:div w:id="108941626">
                  <w:marLeft w:val="0"/>
                  <w:marRight w:val="0"/>
                  <w:marTop w:val="0"/>
                  <w:marBottom w:val="0"/>
                  <w:divBdr>
                    <w:top w:val="none" w:sz="0" w:space="0" w:color="auto"/>
                    <w:left w:val="none" w:sz="0" w:space="0" w:color="auto"/>
                    <w:bottom w:val="none" w:sz="0" w:space="0" w:color="auto"/>
                    <w:right w:val="none" w:sz="0" w:space="0" w:color="auto"/>
                  </w:divBdr>
                </w:div>
                <w:div w:id="811482584">
                  <w:marLeft w:val="0"/>
                  <w:marRight w:val="0"/>
                  <w:marTop w:val="0"/>
                  <w:marBottom w:val="0"/>
                  <w:divBdr>
                    <w:top w:val="none" w:sz="0" w:space="0" w:color="auto"/>
                    <w:left w:val="none" w:sz="0" w:space="0" w:color="auto"/>
                    <w:bottom w:val="none" w:sz="0" w:space="0" w:color="auto"/>
                    <w:right w:val="none" w:sz="0" w:space="0" w:color="auto"/>
                  </w:divBdr>
                </w:div>
                <w:div w:id="517740495">
                  <w:marLeft w:val="0"/>
                  <w:marRight w:val="0"/>
                  <w:marTop w:val="0"/>
                  <w:marBottom w:val="0"/>
                  <w:divBdr>
                    <w:top w:val="none" w:sz="0" w:space="0" w:color="auto"/>
                    <w:left w:val="none" w:sz="0" w:space="0" w:color="auto"/>
                    <w:bottom w:val="none" w:sz="0" w:space="0" w:color="auto"/>
                    <w:right w:val="none" w:sz="0" w:space="0" w:color="auto"/>
                  </w:divBdr>
                </w:div>
                <w:div w:id="1976446644">
                  <w:marLeft w:val="0"/>
                  <w:marRight w:val="0"/>
                  <w:marTop w:val="0"/>
                  <w:marBottom w:val="0"/>
                  <w:divBdr>
                    <w:top w:val="none" w:sz="0" w:space="0" w:color="auto"/>
                    <w:left w:val="none" w:sz="0" w:space="0" w:color="auto"/>
                    <w:bottom w:val="none" w:sz="0" w:space="0" w:color="auto"/>
                    <w:right w:val="none" w:sz="0" w:space="0" w:color="auto"/>
                  </w:divBdr>
                </w:div>
                <w:div w:id="891186668">
                  <w:marLeft w:val="0"/>
                  <w:marRight w:val="0"/>
                  <w:marTop w:val="0"/>
                  <w:marBottom w:val="0"/>
                  <w:divBdr>
                    <w:top w:val="none" w:sz="0" w:space="0" w:color="auto"/>
                    <w:left w:val="none" w:sz="0" w:space="0" w:color="auto"/>
                    <w:bottom w:val="none" w:sz="0" w:space="0" w:color="auto"/>
                    <w:right w:val="none" w:sz="0" w:space="0" w:color="auto"/>
                  </w:divBdr>
                </w:div>
                <w:div w:id="760219584">
                  <w:marLeft w:val="0"/>
                  <w:marRight w:val="0"/>
                  <w:marTop w:val="0"/>
                  <w:marBottom w:val="0"/>
                  <w:divBdr>
                    <w:top w:val="none" w:sz="0" w:space="0" w:color="auto"/>
                    <w:left w:val="none" w:sz="0" w:space="0" w:color="auto"/>
                    <w:bottom w:val="none" w:sz="0" w:space="0" w:color="auto"/>
                    <w:right w:val="none" w:sz="0" w:space="0" w:color="auto"/>
                  </w:divBdr>
                </w:div>
                <w:div w:id="1812211845">
                  <w:marLeft w:val="0"/>
                  <w:marRight w:val="0"/>
                  <w:marTop w:val="0"/>
                  <w:marBottom w:val="0"/>
                  <w:divBdr>
                    <w:top w:val="none" w:sz="0" w:space="0" w:color="auto"/>
                    <w:left w:val="none" w:sz="0" w:space="0" w:color="auto"/>
                    <w:bottom w:val="none" w:sz="0" w:space="0" w:color="auto"/>
                    <w:right w:val="none" w:sz="0" w:space="0" w:color="auto"/>
                  </w:divBdr>
                </w:div>
                <w:div w:id="154885163">
                  <w:marLeft w:val="0"/>
                  <w:marRight w:val="0"/>
                  <w:marTop w:val="0"/>
                  <w:marBottom w:val="0"/>
                  <w:divBdr>
                    <w:top w:val="none" w:sz="0" w:space="0" w:color="auto"/>
                    <w:left w:val="none" w:sz="0" w:space="0" w:color="auto"/>
                    <w:bottom w:val="none" w:sz="0" w:space="0" w:color="auto"/>
                    <w:right w:val="none" w:sz="0" w:space="0" w:color="auto"/>
                  </w:divBdr>
                </w:div>
                <w:div w:id="173500432">
                  <w:marLeft w:val="0"/>
                  <w:marRight w:val="0"/>
                  <w:marTop w:val="0"/>
                  <w:marBottom w:val="0"/>
                  <w:divBdr>
                    <w:top w:val="none" w:sz="0" w:space="0" w:color="auto"/>
                    <w:left w:val="none" w:sz="0" w:space="0" w:color="auto"/>
                    <w:bottom w:val="none" w:sz="0" w:space="0" w:color="auto"/>
                    <w:right w:val="none" w:sz="0" w:space="0" w:color="auto"/>
                  </w:divBdr>
                </w:div>
                <w:div w:id="1501114336">
                  <w:marLeft w:val="0"/>
                  <w:marRight w:val="0"/>
                  <w:marTop w:val="0"/>
                  <w:marBottom w:val="0"/>
                  <w:divBdr>
                    <w:top w:val="none" w:sz="0" w:space="0" w:color="auto"/>
                    <w:left w:val="none" w:sz="0" w:space="0" w:color="auto"/>
                    <w:bottom w:val="none" w:sz="0" w:space="0" w:color="auto"/>
                    <w:right w:val="none" w:sz="0" w:space="0" w:color="auto"/>
                  </w:divBdr>
                </w:div>
                <w:div w:id="1120104333">
                  <w:marLeft w:val="0"/>
                  <w:marRight w:val="0"/>
                  <w:marTop w:val="0"/>
                  <w:marBottom w:val="0"/>
                  <w:divBdr>
                    <w:top w:val="none" w:sz="0" w:space="0" w:color="auto"/>
                    <w:left w:val="none" w:sz="0" w:space="0" w:color="auto"/>
                    <w:bottom w:val="none" w:sz="0" w:space="0" w:color="auto"/>
                    <w:right w:val="none" w:sz="0" w:space="0" w:color="auto"/>
                  </w:divBdr>
                </w:div>
                <w:div w:id="641349874">
                  <w:marLeft w:val="0"/>
                  <w:marRight w:val="0"/>
                  <w:marTop w:val="0"/>
                  <w:marBottom w:val="0"/>
                  <w:divBdr>
                    <w:top w:val="none" w:sz="0" w:space="0" w:color="auto"/>
                    <w:left w:val="none" w:sz="0" w:space="0" w:color="auto"/>
                    <w:bottom w:val="none" w:sz="0" w:space="0" w:color="auto"/>
                    <w:right w:val="none" w:sz="0" w:space="0" w:color="auto"/>
                  </w:divBdr>
                </w:div>
                <w:div w:id="618335739">
                  <w:marLeft w:val="0"/>
                  <w:marRight w:val="0"/>
                  <w:marTop w:val="0"/>
                  <w:marBottom w:val="0"/>
                  <w:divBdr>
                    <w:top w:val="none" w:sz="0" w:space="0" w:color="auto"/>
                    <w:left w:val="none" w:sz="0" w:space="0" w:color="auto"/>
                    <w:bottom w:val="none" w:sz="0" w:space="0" w:color="auto"/>
                    <w:right w:val="none" w:sz="0" w:space="0" w:color="auto"/>
                  </w:divBdr>
                </w:div>
                <w:div w:id="1964388172">
                  <w:marLeft w:val="0"/>
                  <w:marRight w:val="0"/>
                  <w:marTop w:val="0"/>
                  <w:marBottom w:val="0"/>
                  <w:divBdr>
                    <w:top w:val="none" w:sz="0" w:space="0" w:color="auto"/>
                    <w:left w:val="none" w:sz="0" w:space="0" w:color="auto"/>
                    <w:bottom w:val="none" w:sz="0" w:space="0" w:color="auto"/>
                    <w:right w:val="none" w:sz="0" w:space="0" w:color="auto"/>
                  </w:divBdr>
                </w:div>
                <w:div w:id="103694568">
                  <w:marLeft w:val="0"/>
                  <w:marRight w:val="0"/>
                  <w:marTop w:val="0"/>
                  <w:marBottom w:val="0"/>
                  <w:divBdr>
                    <w:top w:val="none" w:sz="0" w:space="0" w:color="auto"/>
                    <w:left w:val="none" w:sz="0" w:space="0" w:color="auto"/>
                    <w:bottom w:val="none" w:sz="0" w:space="0" w:color="auto"/>
                    <w:right w:val="none" w:sz="0" w:space="0" w:color="auto"/>
                  </w:divBdr>
                </w:div>
                <w:div w:id="655494445">
                  <w:marLeft w:val="0"/>
                  <w:marRight w:val="0"/>
                  <w:marTop w:val="0"/>
                  <w:marBottom w:val="0"/>
                  <w:divBdr>
                    <w:top w:val="none" w:sz="0" w:space="0" w:color="auto"/>
                    <w:left w:val="none" w:sz="0" w:space="0" w:color="auto"/>
                    <w:bottom w:val="none" w:sz="0" w:space="0" w:color="auto"/>
                    <w:right w:val="none" w:sz="0" w:space="0" w:color="auto"/>
                  </w:divBdr>
                </w:div>
                <w:div w:id="302200139">
                  <w:marLeft w:val="0"/>
                  <w:marRight w:val="0"/>
                  <w:marTop w:val="0"/>
                  <w:marBottom w:val="0"/>
                  <w:divBdr>
                    <w:top w:val="none" w:sz="0" w:space="0" w:color="auto"/>
                    <w:left w:val="none" w:sz="0" w:space="0" w:color="auto"/>
                    <w:bottom w:val="none" w:sz="0" w:space="0" w:color="auto"/>
                    <w:right w:val="none" w:sz="0" w:space="0" w:color="auto"/>
                  </w:divBdr>
                </w:div>
                <w:div w:id="54279763">
                  <w:marLeft w:val="0"/>
                  <w:marRight w:val="0"/>
                  <w:marTop w:val="0"/>
                  <w:marBottom w:val="0"/>
                  <w:divBdr>
                    <w:top w:val="none" w:sz="0" w:space="0" w:color="auto"/>
                    <w:left w:val="none" w:sz="0" w:space="0" w:color="auto"/>
                    <w:bottom w:val="none" w:sz="0" w:space="0" w:color="auto"/>
                    <w:right w:val="none" w:sz="0" w:space="0" w:color="auto"/>
                  </w:divBdr>
                </w:div>
                <w:div w:id="535123729">
                  <w:marLeft w:val="0"/>
                  <w:marRight w:val="0"/>
                  <w:marTop w:val="0"/>
                  <w:marBottom w:val="0"/>
                  <w:divBdr>
                    <w:top w:val="none" w:sz="0" w:space="0" w:color="auto"/>
                    <w:left w:val="none" w:sz="0" w:space="0" w:color="auto"/>
                    <w:bottom w:val="none" w:sz="0" w:space="0" w:color="auto"/>
                    <w:right w:val="none" w:sz="0" w:space="0" w:color="auto"/>
                  </w:divBdr>
                </w:div>
                <w:div w:id="1235043372">
                  <w:marLeft w:val="0"/>
                  <w:marRight w:val="0"/>
                  <w:marTop w:val="0"/>
                  <w:marBottom w:val="0"/>
                  <w:divBdr>
                    <w:top w:val="none" w:sz="0" w:space="0" w:color="auto"/>
                    <w:left w:val="none" w:sz="0" w:space="0" w:color="auto"/>
                    <w:bottom w:val="none" w:sz="0" w:space="0" w:color="auto"/>
                    <w:right w:val="none" w:sz="0" w:space="0" w:color="auto"/>
                  </w:divBdr>
                </w:div>
                <w:div w:id="1774979798">
                  <w:marLeft w:val="0"/>
                  <w:marRight w:val="0"/>
                  <w:marTop w:val="0"/>
                  <w:marBottom w:val="0"/>
                  <w:divBdr>
                    <w:top w:val="none" w:sz="0" w:space="0" w:color="auto"/>
                    <w:left w:val="none" w:sz="0" w:space="0" w:color="auto"/>
                    <w:bottom w:val="none" w:sz="0" w:space="0" w:color="auto"/>
                    <w:right w:val="none" w:sz="0" w:space="0" w:color="auto"/>
                  </w:divBdr>
                </w:div>
                <w:div w:id="780881832">
                  <w:marLeft w:val="0"/>
                  <w:marRight w:val="0"/>
                  <w:marTop w:val="0"/>
                  <w:marBottom w:val="0"/>
                  <w:divBdr>
                    <w:top w:val="none" w:sz="0" w:space="0" w:color="auto"/>
                    <w:left w:val="none" w:sz="0" w:space="0" w:color="auto"/>
                    <w:bottom w:val="none" w:sz="0" w:space="0" w:color="auto"/>
                    <w:right w:val="none" w:sz="0" w:space="0" w:color="auto"/>
                  </w:divBdr>
                </w:div>
                <w:div w:id="1846551968">
                  <w:marLeft w:val="0"/>
                  <w:marRight w:val="0"/>
                  <w:marTop w:val="0"/>
                  <w:marBottom w:val="0"/>
                  <w:divBdr>
                    <w:top w:val="none" w:sz="0" w:space="0" w:color="auto"/>
                    <w:left w:val="none" w:sz="0" w:space="0" w:color="auto"/>
                    <w:bottom w:val="none" w:sz="0" w:space="0" w:color="auto"/>
                    <w:right w:val="none" w:sz="0" w:space="0" w:color="auto"/>
                  </w:divBdr>
                </w:div>
                <w:div w:id="184947612">
                  <w:marLeft w:val="0"/>
                  <w:marRight w:val="0"/>
                  <w:marTop w:val="0"/>
                  <w:marBottom w:val="0"/>
                  <w:divBdr>
                    <w:top w:val="none" w:sz="0" w:space="0" w:color="auto"/>
                    <w:left w:val="none" w:sz="0" w:space="0" w:color="auto"/>
                    <w:bottom w:val="none" w:sz="0" w:space="0" w:color="auto"/>
                    <w:right w:val="none" w:sz="0" w:space="0" w:color="auto"/>
                  </w:divBdr>
                </w:div>
                <w:div w:id="1193423077">
                  <w:marLeft w:val="0"/>
                  <w:marRight w:val="0"/>
                  <w:marTop w:val="0"/>
                  <w:marBottom w:val="0"/>
                  <w:divBdr>
                    <w:top w:val="none" w:sz="0" w:space="0" w:color="auto"/>
                    <w:left w:val="none" w:sz="0" w:space="0" w:color="auto"/>
                    <w:bottom w:val="none" w:sz="0" w:space="0" w:color="auto"/>
                    <w:right w:val="none" w:sz="0" w:space="0" w:color="auto"/>
                  </w:divBdr>
                </w:div>
                <w:div w:id="1738019032">
                  <w:marLeft w:val="0"/>
                  <w:marRight w:val="0"/>
                  <w:marTop w:val="0"/>
                  <w:marBottom w:val="0"/>
                  <w:divBdr>
                    <w:top w:val="none" w:sz="0" w:space="0" w:color="auto"/>
                    <w:left w:val="none" w:sz="0" w:space="0" w:color="auto"/>
                    <w:bottom w:val="none" w:sz="0" w:space="0" w:color="auto"/>
                    <w:right w:val="none" w:sz="0" w:space="0" w:color="auto"/>
                  </w:divBdr>
                </w:div>
                <w:div w:id="1124225897">
                  <w:marLeft w:val="0"/>
                  <w:marRight w:val="0"/>
                  <w:marTop w:val="0"/>
                  <w:marBottom w:val="0"/>
                  <w:divBdr>
                    <w:top w:val="none" w:sz="0" w:space="0" w:color="auto"/>
                    <w:left w:val="none" w:sz="0" w:space="0" w:color="auto"/>
                    <w:bottom w:val="none" w:sz="0" w:space="0" w:color="auto"/>
                    <w:right w:val="none" w:sz="0" w:space="0" w:color="auto"/>
                  </w:divBdr>
                </w:div>
                <w:div w:id="1903952936">
                  <w:marLeft w:val="0"/>
                  <w:marRight w:val="0"/>
                  <w:marTop w:val="0"/>
                  <w:marBottom w:val="0"/>
                  <w:divBdr>
                    <w:top w:val="none" w:sz="0" w:space="0" w:color="auto"/>
                    <w:left w:val="none" w:sz="0" w:space="0" w:color="auto"/>
                    <w:bottom w:val="none" w:sz="0" w:space="0" w:color="auto"/>
                    <w:right w:val="none" w:sz="0" w:space="0" w:color="auto"/>
                  </w:divBdr>
                </w:div>
                <w:div w:id="1927839076">
                  <w:marLeft w:val="0"/>
                  <w:marRight w:val="0"/>
                  <w:marTop w:val="0"/>
                  <w:marBottom w:val="0"/>
                  <w:divBdr>
                    <w:top w:val="none" w:sz="0" w:space="0" w:color="auto"/>
                    <w:left w:val="none" w:sz="0" w:space="0" w:color="auto"/>
                    <w:bottom w:val="none" w:sz="0" w:space="0" w:color="auto"/>
                    <w:right w:val="none" w:sz="0" w:space="0" w:color="auto"/>
                  </w:divBdr>
                </w:div>
                <w:div w:id="226917911">
                  <w:marLeft w:val="0"/>
                  <w:marRight w:val="0"/>
                  <w:marTop w:val="0"/>
                  <w:marBottom w:val="0"/>
                  <w:divBdr>
                    <w:top w:val="none" w:sz="0" w:space="0" w:color="auto"/>
                    <w:left w:val="none" w:sz="0" w:space="0" w:color="auto"/>
                    <w:bottom w:val="none" w:sz="0" w:space="0" w:color="auto"/>
                    <w:right w:val="none" w:sz="0" w:space="0" w:color="auto"/>
                  </w:divBdr>
                </w:div>
                <w:div w:id="1835562979">
                  <w:marLeft w:val="0"/>
                  <w:marRight w:val="0"/>
                  <w:marTop w:val="0"/>
                  <w:marBottom w:val="0"/>
                  <w:divBdr>
                    <w:top w:val="none" w:sz="0" w:space="0" w:color="auto"/>
                    <w:left w:val="none" w:sz="0" w:space="0" w:color="auto"/>
                    <w:bottom w:val="none" w:sz="0" w:space="0" w:color="auto"/>
                    <w:right w:val="none" w:sz="0" w:space="0" w:color="auto"/>
                  </w:divBdr>
                </w:div>
                <w:div w:id="1802309042">
                  <w:marLeft w:val="0"/>
                  <w:marRight w:val="0"/>
                  <w:marTop w:val="0"/>
                  <w:marBottom w:val="0"/>
                  <w:divBdr>
                    <w:top w:val="none" w:sz="0" w:space="0" w:color="auto"/>
                    <w:left w:val="none" w:sz="0" w:space="0" w:color="auto"/>
                    <w:bottom w:val="none" w:sz="0" w:space="0" w:color="auto"/>
                    <w:right w:val="none" w:sz="0" w:space="0" w:color="auto"/>
                  </w:divBdr>
                </w:div>
                <w:div w:id="1990747056">
                  <w:marLeft w:val="0"/>
                  <w:marRight w:val="0"/>
                  <w:marTop w:val="0"/>
                  <w:marBottom w:val="0"/>
                  <w:divBdr>
                    <w:top w:val="none" w:sz="0" w:space="0" w:color="auto"/>
                    <w:left w:val="none" w:sz="0" w:space="0" w:color="auto"/>
                    <w:bottom w:val="none" w:sz="0" w:space="0" w:color="auto"/>
                    <w:right w:val="none" w:sz="0" w:space="0" w:color="auto"/>
                  </w:divBdr>
                </w:div>
                <w:div w:id="1931114507">
                  <w:marLeft w:val="0"/>
                  <w:marRight w:val="0"/>
                  <w:marTop w:val="0"/>
                  <w:marBottom w:val="0"/>
                  <w:divBdr>
                    <w:top w:val="none" w:sz="0" w:space="0" w:color="auto"/>
                    <w:left w:val="none" w:sz="0" w:space="0" w:color="auto"/>
                    <w:bottom w:val="none" w:sz="0" w:space="0" w:color="auto"/>
                    <w:right w:val="none" w:sz="0" w:space="0" w:color="auto"/>
                  </w:divBdr>
                </w:div>
                <w:div w:id="1506820931">
                  <w:marLeft w:val="0"/>
                  <w:marRight w:val="0"/>
                  <w:marTop w:val="0"/>
                  <w:marBottom w:val="0"/>
                  <w:divBdr>
                    <w:top w:val="none" w:sz="0" w:space="0" w:color="auto"/>
                    <w:left w:val="none" w:sz="0" w:space="0" w:color="auto"/>
                    <w:bottom w:val="none" w:sz="0" w:space="0" w:color="auto"/>
                    <w:right w:val="none" w:sz="0" w:space="0" w:color="auto"/>
                  </w:divBdr>
                </w:div>
                <w:div w:id="19480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91341">
      <w:bodyDiv w:val="1"/>
      <w:marLeft w:val="0"/>
      <w:marRight w:val="0"/>
      <w:marTop w:val="0"/>
      <w:marBottom w:val="0"/>
      <w:divBdr>
        <w:top w:val="none" w:sz="0" w:space="0" w:color="auto"/>
        <w:left w:val="none" w:sz="0" w:space="0" w:color="auto"/>
        <w:bottom w:val="none" w:sz="0" w:space="0" w:color="auto"/>
        <w:right w:val="none" w:sz="0" w:space="0" w:color="auto"/>
      </w:divBdr>
      <w:divsChild>
        <w:div w:id="127674536">
          <w:marLeft w:val="0"/>
          <w:marRight w:val="0"/>
          <w:marTop w:val="0"/>
          <w:marBottom w:val="0"/>
          <w:divBdr>
            <w:top w:val="none" w:sz="0" w:space="0" w:color="auto"/>
            <w:left w:val="none" w:sz="0" w:space="0" w:color="auto"/>
            <w:bottom w:val="none" w:sz="0" w:space="0" w:color="auto"/>
            <w:right w:val="none" w:sz="0" w:space="0" w:color="auto"/>
          </w:divBdr>
        </w:div>
        <w:div w:id="1155411068">
          <w:marLeft w:val="0"/>
          <w:marRight w:val="0"/>
          <w:marTop w:val="0"/>
          <w:marBottom w:val="0"/>
          <w:divBdr>
            <w:top w:val="none" w:sz="0" w:space="0" w:color="auto"/>
            <w:left w:val="none" w:sz="0" w:space="0" w:color="auto"/>
            <w:bottom w:val="none" w:sz="0" w:space="0" w:color="auto"/>
            <w:right w:val="none" w:sz="0" w:space="0" w:color="auto"/>
          </w:divBdr>
        </w:div>
      </w:divsChild>
    </w:div>
    <w:div w:id="601303000">
      <w:bodyDiv w:val="1"/>
      <w:marLeft w:val="0"/>
      <w:marRight w:val="0"/>
      <w:marTop w:val="0"/>
      <w:marBottom w:val="0"/>
      <w:divBdr>
        <w:top w:val="none" w:sz="0" w:space="0" w:color="auto"/>
        <w:left w:val="none" w:sz="0" w:space="0" w:color="auto"/>
        <w:bottom w:val="none" w:sz="0" w:space="0" w:color="auto"/>
        <w:right w:val="none" w:sz="0" w:space="0" w:color="auto"/>
      </w:divBdr>
    </w:div>
    <w:div w:id="638725706">
      <w:bodyDiv w:val="1"/>
      <w:marLeft w:val="0"/>
      <w:marRight w:val="0"/>
      <w:marTop w:val="0"/>
      <w:marBottom w:val="0"/>
      <w:divBdr>
        <w:top w:val="none" w:sz="0" w:space="0" w:color="auto"/>
        <w:left w:val="none" w:sz="0" w:space="0" w:color="auto"/>
        <w:bottom w:val="none" w:sz="0" w:space="0" w:color="auto"/>
        <w:right w:val="none" w:sz="0" w:space="0" w:color="auto"/>
      </w:divBdr>
    </w:div>
    <w:div w:id="657000756">
      <w:bodyDiv w:val="1"/>
      <w:marLeft w:val="0"/>
      <w:marRight w:val="0"/>
      <w:marTop w:val="0"/>
      <w:marBottom w:val="0"/>
      <w:divBdr>
        <w:top w:val="none" w:sz="0" w:space="0" w:color="auto"/>
        <w:left w:val="none" w:sz="0" w:space="0" w:color="auto"/>
        <w:bottom w:val="none" w:sz="0" w:space="0" w:color="auto"/>
        <w:right w:val="none" w:sz="0" w:space="0" w:color="auto"/>
      </w:divBdr>
      <w:divsChild>
        <w:div w:id="1229338057">
          <w:marLeft w:val="0"/>
          <w:marRight w:val="0"/>
          <w:marTop w:val="0"/>
          <w:marBottom w:val="0"/>
          <w:divBdr>
            <w:top w:val="none" w:sz="0" w:space="0" w:color="auto"/>
            <w:left w:val="none" w:sz="0" w:space="0" w:color="auto"/>
            <w:bottom w:val="none" w:sz="0" w:space="0" w:color="auto"/>
            <w:right w:val="none" w:sz="0" w:space="0" w:color="auto"/>
          </w:divBdr>
        </w:div>
        <w:div w:id="1784104748">
          <w:marLeft w:val="0"/>
          <w:marRight w:val="0"/>
          <w:marTop w:val="0"/>
          <w:marBottom w:val="0"/>
          <w:divBdr>
            <w:top w:val="none" w:sz="0" w:space="0" w:color="auto"/>
            <w:left w:val="none" w:sz="0" w:space="0" w:color="auto"/>
            <w:bottom w:val="none" w:sz="0" w:space="0" w:color="auto"/>
            <w:right w:val="none" w:sz="0" w:space="0" w:color="auto"/>
          </w:divBdr>
        </w:div>
        <w:div w:id="184515613">
          <w:marLeft w:val="0"/>
          <w:marRight w:val="0"/>
          <w:marTop w:val="0"/>
          <w:marBottom w:val="0"/>
          <w:divBdr>
            <w:top w:val="none" w:sz="0" w:space="0" w:color="auto"/>
            <w:left w:val="none" w:sz="0" w:space="0" w:color="auto"/>
            <w:bottom w:val="none" w:sz="0" w:space="0" w:color="auto"/>
            <w:right w:val="none" w:sz="0" w:space="0" w:color="auto"/>
          </w:divBdr>
        </w:div>
        <w:div w:id="560143816">
          <w:marLeft w:val="0"/>
          <w:marRight w:val="0"/>
          <w:marTop w:val="0"/>
          <w:marBottom w:val="0"/>
          <w:divBdr>
            <w:top w:val="none" w:sz="0" w:space="0" w:color="auto"/>
            <w:left w:val="none" w:sz="0" w:space="0" w:color="auto"/>
            <w:bottom w:val="none" w:sz="0" w:space="0" w:color="auto"/>
            <w:right w:val="none" w:sz="0" w:space="0" w:color="auto"/>
          </w:divBdr>
        </w:div>
        <w:div w:id="273558695">
          <w:marLeft w:val="0"/>
          <w:marRight w:val="0"/>
          <w:marTop w:val="0"/>
          <w:marBottom w:val="0"/>
          <w:divBdr>
            <w:top w:val="none" w:sz="0" w:space="0" w:color="auto"/>
            <w:left w:val="none" w:sz="0" w:space="0" w:color="auto"/>
            <w:bottom w:val="none" w:sz="0" w:space="0" w:color="auto"/>
            <w:right w:val="none" w:sz="0" w:space="0" w:color="auto"/>
          </w:divBdr>
        </w:div>
      </w:divsChild>
    </w:div>
    <w:div w:id="750808998">
      <w:bodyDiv w:val="1"/>
      <w:marLeft w:val="0"/>
      <w:marRight w:val="0"/>
      <w:marTop w:val="0"/>
      <w:marBottom w:val="0"/>
      <w:divBdr>
        <w:top w:val="none" w:sz="0" w:space="0" w:color="auto"/>
        <w:left w:val="none" w:sz="0" w:space="0" w:color="auto"/>
        <w:bottom w:val="none" w:sz="0" w:space="0" w:color="auto"/>
        <w:right w:val="none" w:sz="0" w:space="0" w:color="auto"/>
      </w:divBdr>
    </w:div>
    <w:div w:id="911426317">
      <w:bodyDiv w:val="1"/>
      <w:marLeft w:val="0"/>
      <w:marRight w:val="0"/>
      <w:marTop w:val="0"/>
      <w:marBottom w:val="0"/>
      <w:divBdr>
        <w:top w:val="none" w:sz="0" w:space="0" w:color="auto"/>
        <w:left w:val="none" w:sz="0" w:space="0" w:color="auto"/>
        <w:bottom w:val="none" w:sz="0" w:space="0" w:color="auto"/>
        <w:right w:val="none" w:sz="0" w:space="0" w:color="auto"/>
      </w:divBdr>
    </w:div>
    <w:div w:id="1045716547">
      <w:bodyDiv w:val="1"/>
      <w:marLeft w:val="0"/>
      <w:marRight w:val="0"/>
      <w:marTop w:val="0"/>
      <w:marBottom w:val="0"/>
      <w:divBdr>
        <w:top w:val="none" w:sz="0" w:space="0" w:color="auto"/>
        <w:left w:val="none" w:sz="0" w:space="0" w:color="auto"/>
        <w:bottom w:val="none" w:sz="0" w:space="0" w:color="auto"/>
        <w:right w:val="none" w:sz="0" w:space="0" w:color="auto"/>
      </w:divBdr>
    </w:div>
    <w:div w:id="1163400006">
      <w:bodyDiv w:val="1"/>
      <w:marLeft w:val="0"/>
      <w:marRight w:val="0"/>
      <w:marTop w:val="0"/>
      <w:marBottom w:val="0"/>
      <w:divBdr>
        <w:top w:val="none" w:sz="0" w:space="0" w:color="auto"/>
        <w:left w:val="none" w:sz="0" w:space="0" w:color="auto"/>
        <w:bottom w:val="none" w:sz="0" w:space="0" w:color="auto"/>
        <w:right w:val="none" w:sz="0" w:space="0" w:color="auto"/>
      </w:divBdr>
    </w:div>
    <w:div w:id="1490637496">
      <w:bodyDiv w:val="1"/>
      <w:marLeft w:val="0"/>
      <w:marRight w:val="0"/>
      <w:marTop w:val="0"/>
      <w:marBottom w:val="0"/>
      <w:divBdr>
        <w:top w:val="none" w:sz="0" w:space="0" w:color="auto"/>
        <w:left w:val="none" w:sz="0" w:space="0" w:color="auto"/>
        <w:bottom w:val="none" w:sz="0" w:space="0" w:color="auto"/>
        <w:right w:val="none" w:sz="0" w:space="0" w:color="auto"/>
      </w:divBdr>
      <w:divsChild>
        <w:div w:id="466315548">
          <w:marLeft w:val="0"/>
          <w:marRight w:val="0"/>
          <w:marTop w:val="0"/>
          <w:marBottom w:val="0"/>
          <w:divBdr>
            <w:top w:val="none" w:sz="0" w:space="0" w:color="auto"/>
            <w:left w:val="none" w:sz="0" w:space="0" w:color="auto"/>
            <w:bottom w:val="none" w:sz="0" w:space="0" w:color="auto"/>
            <w:right w:val="none" w:sz="0" w:space="0" w:color="auto"/>
          </w:divBdr>
        </w:div>
        <w:div w:id="2028092419">
          <w:marLeft w:val="0"/>
          <w:marRight w:val="0"/>
          <w:marTop w:val="0"/>
          <w:marBottom w:val="0"/>
          <w:divBdr>
            <w:top w:val="none" w:sz="0" w:space="0" w:color="auto"/>
            <w:left w:val="none" w:sz="0" w:space="0" w:color="auto"/>
            <w:bottom w:val="none" w:sz="0" w:space="0" w:color="auto"/>
            <w:right w:val="none" w:sz="0" w:space="0" w:color="auto"/>
          </w:divBdr>
        </w:div>
        <w:div w:id="1584685919">
          <w:marLeft w:val="0"/>
          <w:marRight w:val="0"/>
          <w:marTop w:val="0"/>
          <w:marBottom w:val="0"/>
          <w:divBdr>
            <w:top w:val="none" w:sz="0" w:space="0" w:color="auto"/>
            <w:left w:val="none" w:sz="0" w:space="0" w:color="auto"/>
            <w:bottom w:val="none" w:sz="0" w:space="0" w:color="auto"/>
            <w:right w:val="none" w:sz="0" w:space="0" w:color="auto"/>
          </w:divBdr>
        </w:div>
        <w:div w:id="1463839190">
          <w:marLeft w:val="0"/>
          <w:marRight w:val="0"/>
          <w:marTop w:val="0"/>
          <w:marBottom w:val="0"/>
          <w:divBdr>
            <w:top w:val="none" w:sz="0" w:space="0" w:color="auto"/>
            <w:left w:val="none" w:sz="0" w:space="0" w:color="auto"/>
            <w:bottom w:val="none" w:sz="0" w:space="0" w:color="auto"/>
            <w:right w:val="none" w:sz="0" w:space="0" w:color="auto"/>
          </w:divBdr>
        </w:div>
        <w:div w:id="1671785025">
          <w:marLeft w:val="0"/>
          <w:marRight w:val="0"/>
          <w:marTop w:val="0"/>
          <w:marBottom w:val="0"/>
          <w:divBdr>
            <w:top w:val="none" w:sz="0" w:space="0" w:color="auto"/>
            <w:left w:val="none" w:sz="0" w:space="0" w:color="auto"/>
            <w:bottom w:val="none" w:sz="0" w:space="0" w:color="auto"/>
            <w:right w:val="none" w:sz="0" w:space="0" w:color="auto"/>
          </w:divBdr>
        </w:div>
      </w:divsChild>
    </w:div>
    <w:div w:id="1631520170">
      <w:bodyDiv w:val="1"/>
      <w:marLeft w:val="0"/>
      <w:marRight w:val="0"/>
      <w:marTop w:val="0"/>
      <w:marBottom w:val="0"/>
      <w:divBdr>
        <w:top w:val="none" w:sz="0" w:space="0" w:color="auto"/>
        <w:left w:val="none" w:sz="0" w:space="0" w:color="auto"/>
        <w:bottom w:val="none" w:sz="0" w:space="0" w:color="auto"/>
        <w:right w:val="none" w:sz="0" w:space="0" w:color="auto"/>
      </w:divBdr>
    </w:div>
    <w:div w:id="1642922671">
      <w:bodyDiv w:val="1"/>
      <w:marLeft w:val="0"/>
      <w:marRight w:val="0"/>
      <w:marTop w:val="0"/>
      <w:marBottom w:val="0"/>
      <w:divBdr>
        <w:top w:val="none" w:sz="0" w:space="0" w:color="auto"/>
        <w:left w:val="none" w:sz="0" w:space="0" w:color="auto"/>
        <w:bottom w:val="none" w:sz="0" w:space="0" w:color="auto"/>
        <w:right w:val="none" w:sz="0" w:space="0" w:color="auto"/>
      </w:divBdr>
    </w:div>
    <w:div w:id="2090230050">
      <w:bodyDiv w:val="1"/>
      <w:marLeft w:val="0"/>
      <w:marRight w:val="0"/>
      <w:marTop w:val="0"/>
      <w:marBottom w:val="0"/>
      <w:divBdr>
        <w:top w:val="none" w:sz="0" w:space="0" w:color="auto"/>
        <w:left w:val="none" w:sz="0" w:space="0" w:color="auto"/>
        <w:bottom w:val="none" w:sz="0" w:space="0" w:color="auto"/>
        <w:right w:val="none" w:sz="0" w:space="0" w:color="auto"/>
      </w:divBdr>
    </w:div>
    <w:div w:id="211146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8" /><Relationship Type="http://schemas.microsoft.com/office/2011/relationships/commentsExtended" Target="commentsExtended.xml" Id="Re1898d263b0a4797"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image" Target="media/image1.jpe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image" Target="media/image2.png"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microsoft.com/office/2016/09/relationships/commentsIds" Target="commentsIds.xml" Id="Rb68290e18fd84248" /><Relationship Type="http://schemas.openxmlformats.org/officeDocument/2006/relationships/numbering" Target="numbering.xml" Id="rId5" /><Relationship Type="http://schemas.openxmlformats.org/officeDocument/2006/relationships/hyperlink" Target="mailto:sales@axisfortox.com" TargetMode="Externa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sales@axisfortox.com" TargetMode="External" Id="rId14" /><Relationship Type="http://schemas.microsoft.com/office/2018/08/relationships/commentsExtensible" Target="commentsExtensible.xml" Id="Rf6f67235cf33489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B9E3C05E96D44FB062EC1DBA44FC72" ma:contentTypeVersion="21" ma:contentTypeDescription="Create a new document." ma:contentTypeScope="" ma:versionID="12b504ae9f429f8bbab8c05bd4af901a">
  <xsd:schema xmlns:xsd="http://www.w3.org/2001/XMLSchema" xmlns:xs="http://www.w3.org/2001/XMLSchema" xmlns:p="http://schemas.microsoft.com/office/2006/metadata/properties" xmlns:ns2="6a7f6e65-be03-4149-ba26-a2faf1ef8c82" xmlns:ns3="ac5bde2c-b69e-43e3-93a7-e094afce0cce" targetNamespace="http://schemas.microsoft.com/office/2006/metadata/properties" ma:root="true" ma:fieldsID="87e599a2e6bdd27ef64f406b376461db" ns2:_="" ns3:_="">
    <xsd:import namespace="6a7f6e65-be03-4149-ba26-a2faf1ef8c82"/>
    <xsd:import namespace="ac5bde2c-b69e-43e3-93a7-e094afce0c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Kind" minOccurs="0"/>
                <xsd:element ref="ns3:Exp_x0020_Date" minOccurs="0"/>
                <xsd:element ref="ns3:COI"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f6e65-be03-4149-ba26-a2faf1ef8c8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a7265ce6-8b36-4433-b7b4-5194c8c5080f}" ma:internalName="TaxCatchAll" ma:showField="CatchAllData" ma:web="6a7f6e65-be03-4149-ba26-a2faf1ef8c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5bde2c-b69e-43e3-93a7-e094afce0c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Kind" ma:index="14" nillable="true" ma:displayName="Type of" ma:internalName="Kind">
      <xsd:simpleType>
        <xsd:restriction base="dms:Choice">
          <xsd:enumeration value="Agreement"/>
          <xsd:enumeration value="Contract"/>
          <xsd:enumeration value="LOU"/>
          <xsd:enumeration value="Contract Renewal"/>
          <xsd:enumeration value="Other"/>
        </xsd:restriction>
      </xsd:simpleType>
    </xsd:element>
    <xsd:element name="Exp_x0020_Date" ma:index="15" nillable="true" ma:displayName="Exp Date" ma:internalName="Exp_x0020_Date">
      <xsd:simpleType>
        <xsd:restriction base="dms:Text">
          <xsd:maxLength value="255"/>
        </xsd:restriction>
      </xsd:simpleType>
    </xsd:element>
    <xsd:element name="COI" ma:index="16" nillable="true" ma:displayName="COI" ma:default="0" ma:internalName="COI">
      <xsd:simpleType>
        <xsd:restriction base="dms:Boolean"/>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e0842f17-b210-464a-a270-3ccb9ebcf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ind xmlns="ac5bde2c-b69e-43e3-93a7-e094afce0cce" xsi:nil="true"/>
    <Exp_x0020_Date xmlns="ac5bde2c-b69e-43e3-93a7-e094afce0cce" xsi:nil="true"/>
    <COI xmlns="ac5bde2c-b69e-43e3-93a7-e094afce0cce">false</COI>
    <lcf76f155ced4ddcb4097134ff3c332f xmlns="ac5bde2c-b69e-43e3-93a7-e094afce0cce">
      <Terms xmlns="http://schemas.microsoft.com/office/infopath/2007/PartnerControls"/>
    </lcf76f155ced4ddcb4097134ff3c332f>
    <TaxCatchAll xmlns="6a7f6e65-be03-4149-ba26-a2faf1ef8c8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46038-FA71-4BBA-87E3-1C4625EAE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f6e65-be03-4149-ba26-a2faf1ef8c82"/>
    <ds:schemaRef ds:uri="ac5bde2c-b69e-43e3-93a7-e094afce0c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36F096-CE3B-40AE-AE1C-82912D27824F}">
  <ds:schemaRefs>
    <ds:schemaRef ds:uri="http://schemas.microsoft.com/office/2006/metadata/properties"/>
    <ds:schemaRef ds:uri="http://schemas.microsoft.com/office/infopath/2007/PartnerControls"/>
    <ds:schemaRef ds:uri="ac5bde2c-b69e-43e3-93a7-e094afce0cce"/>
    <ds:schemaRef ds:uri="6a7f6e65-be03-4149-ba26-a2faf1ef8c82"/>
  </ds:schemaRefs>
</ds:datastoreItem>
</file>

<file path=customXml/itemProps3.xml><?xml version="1.0" encoding="utf-8"?>
<ds:datastoreItem xmlns:ds="http://schemas.openxmlformats.org/officeDocument/2006/customXml" ds:itemID="{FA792E15-55E2-4F7A-832E-E49FE5A69AD8}">
  <ds:schemaRefs>
    <ds:schemaRef ds:uri="http://schemas.microsoft.com/sharepoint/v3/contenttype/forms"/>
  </ds:schemaRefs>
</ds:datastoreItem>
</file>

<file path=customXml/itemProps4.xml><?xml version="1.0" encoding="utf-8"?>
<ds:datastoreItem xmlns:ds="http://schemas.openxmlformats.org/officeDocument/2006/customXml" ds:itemID="{8B5F0D16-202B-4173-BD4A-08944AF51FB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AITLABS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WSAdmin</dc:creator>
  <lastModifiedBy>Phil Roberts</lastModifiedBy>
  <revision>21</revision>
  <lastPrinted>2018-05-23T20:23:00.0000000Z</lastPrinted>
  <dcterms:created xsi:type="dcterms:W3CDTF">2018-06-04T20:01:00.0000000Z</dcterms:created>
  <dcterms:modified xsi:type="dcterms:W3CDTF">2024-02-15T17:33:21.6902579Z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0x0101003FB9E3C05E96D44FB062EC1DBA44FC72</vt:lpwstr>
  </property>
  <property fmtid="{D5CDD505-2E9C-101B-9397-08002B2CF9AE}" pid="3" name="MediaServiceImageTags">
    <vt:lpwstr/>
  </property>
</Properties>
</file>